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C12A" w14:textId="77777777" w:rsidR="0024180D" w:rsidRDefault="0024180D" w:rsidP="0024180D">
      <w:pPr>
        <w:ind w:left="652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Приложение № 2 к извещению о проведении электронного аукциона </w:t>
      </w:r>
    </w:p>
    <w:p w14:paraId="1E8B7281" w14:textId="77777777" w:rsidR="0024180D" w:rsidRPr="00B404F2" w:rsidRDefault="0024180D" w:rsidP="002418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B47748" w14:textId="77777777" w:rsidR="0024180D" w:rsidRPr="00B404F2" w:rsidRDefault="0024180D" w:rsidP="002418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14:paraId="3450FCBE" w14:textId="77777777" w:rsidR="0024180D" w:rsidRPr="00B404F2" w:rsidRDefault="0024180D" w:rsidP="0024180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 xml:space="preserve">ЗЕМЕЛЬНОГО УЧАСТКА </w:t>
      </w:r>
    </w:p>
    <w:p w14:paraId="21FCDAF8" w14:textId="77777777" w:rsidR="0024180D" w:rsidRPr="00B404F2" w:rsidRDefault="0024180D" w:rsidP="0024180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B404F2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14:paraId="7C691CAE" w14:textId="77777777" w:rsidR="0024180D" w:rsidRPr="00B404F2" w:rsidRDefault="0024180D" w:rsidP="0024180D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677E2F14" w14:textId="77777777" w:rsidR="0024180D" w:rsidRPr="00B404F2" w:rsidRDefault="0024180D" w:rsidP="0024180D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14:paraId="6EE0F372" w14:textId="77777777" w:rsidR="0024180D" w:rsidRPr="00B404F2" w:rsidRDefault="0024180D" w:rsidP="0024180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24180D" w:rsidRPr="00B404F2" w14:paraId="5A7EA3FF" w14:textId="77777777" w:rsidTr="00A26FC2">
        <w:tc>
          <w:tcPr>
            <w:tcW w:w="4926" w:type="dxa"/>
          </w:tcPr>
          <w:p w14:paraId="46E84CCE" w14:textId="77777777" w:rsidR="0024180D" w:rsidRPr="00B404F2" w:rsidRDefault="0024180D" w:rsidP="00A26FC2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14:paraId="58D7665B" w14:textId="77777777" w:rsidR="0024180D" w:rsidRPr="00B404F2" w:rsidRDefault="0024180D" w:rsidP="00A26FC2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«__</w:t>
            </w:r>
            <w:proofErr w:type="gramStart"/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 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 г.</w:t>
            </w:r>
          </w:p>
        </w:tc>
      </w:tr>
    </w:tbl>
    <w:p w14:paraId="47665FE7" w14:textId="77777777" w:rsidR="0024180D" w:rsidRPr="00B404F2" w:rsidRDefault="0024180D" w:rsidP="0024180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79FAD5" w14:textId="77777777" w:rsidR="0024180D" w:rsidRPr="00B404F2" w:rsidRDefault="0024180D" w:rsidP="0024180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</w:t>
      </w:r>
      <w:r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Pr="00B404F2">
        <w:rPr>
          <w:rFonts w:ascii="Times New Roman" w:hAnsi="Times New Roman" w:cs="Times New Roman"/>
          <w:sz w:val="22"/>
          <w:szCs w:val="22"/>
        </w:rPr>
        <w:t xml:space="preserve"> в дальнейшем «Продавец», в лице ______________, действующего на основании _____________, с одной стороны, </w:t>
      </w:r>
    </w:p>
    <w:p w14:paraId="0B989606" w14:textId="77777777" w:rsidR="0024180D" w:rsidRPr="00B404F2" w:rsidRDefault="0024180D" w:rsidP="0024180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</w:p>
    <w:p w14:paraId="77C01315" w14:textId="77777777" w:rsidR="0024180D" w:rsidRPr="00B404F2" w:rsidRDefault="0024180D" w:rsidP="0024180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A90198" w14:textId="77777777" w:rsidR="0024180D" w:rsidRPr="00B404F2" w:rsidRDefault="0024180D" w:rsidP="0024180D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14:paraId="54AEEC86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14:paraId="55B4B562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1.2. Границы и размеры Участка обозначены 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1E550D">
        <w:rPr>
          <w:rFonts w:ascii="Times New Roman" w:hAnsi="Times New Roman"/>
          <w:sz w:val="22"/>
          <w:szCs w:val="22"/>
        </w:rPr>
        <w:t>Выписке из Единого государственного реестра недвижимости об объекте недвижимости</w:t>
      </w:r>
      <w:r>
        <w:rPr>
          <w:rFonts w:ascii="Times New Roman" w:hAnsi="Times New Roman"/>
          <w:sz w:val="22"/>
          <w:szCs w:val="22"/>
        </w:rPr>
        <w:t xml:space="preserve"> от __________ № ___________</w:t>
      </w:r>
      <w:r w:rsidRPr="001E550D">
        <w:rPr>
          <w:rFonts w:ascii="Times New Roman" w:hAnsi="Times New Roman"/>
          <w:sz w:val="22"/>
          <w:szCs w:val="22"/>
        </w:rPr>
        <w:t>.</w:t>
      </w:r>
    </w:p>
    <w:p w14:paraId="109F4F3D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14:paraId="4AAF9A72" w14:textId="77777777" w:rsidR="0024180D" w:rsidRPr="00B404F2" w:rsidRDefault="0024180D" w:rsidP="0024180D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C4E599" w14:textId="77777777" w:rsidR="0024180D" w:rsidRPr="00B404F2" w:rsidRDefault="0024180D" w:rsidP="0024180D">
      <w:pPr>
        <w:pStyle w:val="a3"/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Плата по Договору.</w:t>
      </w:r>
    </w:p>
    <w:p w14:paraId="15A904CA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14:paraId="10296392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2.2. Задаток в сумме _____________ (__________) рублей ____ коп., внесённый Покупателем на счет </w:t>
      </w:r>
      <w:r>
        <w:rPr>
          <w:rFonts w:ascii="Times New Roman" w:hAnsi="Times New Roman" w:cs="Times New Roman"/>
          <w:sz w:val="22"/>
          <w:szCs w:val="22"/>
        </w:rPr>
        <w:t>Оператора электронной торговой площадки</w:t>
      </w:r>
      <w:r w:rsidRPr="00B404F2">
        <w:rPr>
          <w:rFonts w:ascii="Times New Roman" w:hAnsi="Times New Roman" w:cs="Times New Roman"/>
          <w:sz w:val="22"/>
          <w:szCs w:val="22"/>
        </w:rPr>
        <w:t xml:space="preserve">, засчитывается в счет оплаты Участка.  </w:t>
      </w:r>
    </w:p>
    <w:p w14:paraId="1EDD95A2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коп. должна быть произведена Продавцу в течение 3 (трех) рабочих дней со дня подписания Договора, по следующим реквизитам:</w:t>
      </w:r>
    </w:p>
    <w:p w14:paraId="35C2272B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Получатель: УФК по Воронежской области (</w:t>
      </w:r>
      <w:r>
        <w:rPr>
          <w:rFonts w:ascii="Times New Roman" w:hAnsi="Times New Roman" w:cs="Times New Roman"/>
          <w:sz w:val="22"/>
          <w:szCs w:val="22"/>
        </w:rPr>
        <w:t>Министерство</w:t>
      </w:r>
      <w:r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области)</w:t>
      </w:r>
    </w:p>
    <w:p w14:paraId="746562C0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КБК 83511406022020000430</w:t>
      </w:r>
    </w:p>
    <w:p w14:paraId="708A608D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14:paraId="07A6E45B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14:paraId="28933686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14:paraId="329F86C0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БИК 012007084</w:t>
      </w:r>
    </w:p>
    <w:p w14:paraId="2D0145F3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3666057069</w:t>
      </w:r>
    </w:p>
    <w:p w14:paraId="24E538B8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КПП 366601001</w:t>
      </w:r>
    </w:p>
    <w:p w14:paraId="08BDC297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ОКТМО 20701000</w:t>
      </w:r>
    </w:p>
    <w:p w14:paraId="72DEC2DD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назначении платежа указывается: оплата по Договору купли-продажи земельного участка от «____</w:t>
      </w:r>
      <w:proofErr w:type="gramStart"/>
      <w:r w:rsidRPr="00B404F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____________20___ №____________. </w:t>
      </w:r>
    </w:p>
    <w:p w14:paraId="66E69856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r w:rsidRPr="00B404F2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404F2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14:paraId="376F056B" w14:textId="77777777" w:rsidR="0024180D" w:rsidRPr="00B404F2" w:rsidRDefault="0024180D" w:rsidP="0024180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92F9C1C" w14:textId="77777777" w:rsidR="0024180D" w:rsidRPr="00B404F2" w:rsidRDefault="0024180D" w:rsidP="0024180D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14:paraId="7284A786" w14:textId="77777777" w:rsidR="0024180D" w:rsidRPr="00B404F2" w:rsidRDefault="0024180D" w:rsidP="0024180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14:paraId="661BB936" w14:textId="77777777" w:rsidR="0024180D" w:rsidRPr="00B404F2" w:rsidRDefault="0024180D" w:rsidP="0024180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3.2. Ограничение по использованию Участка: ______________________.</w:t>
      </w:r>
    </w:p>
    <w:p w14:paraId="509D3E6F" w14:textId="77777777" w:rsidR="0024180D" w:rsidRPr="00B404F2" w:rsidRDefault="0024180D" w:rsidP="0024180D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14:paraId="3B70FECB" w14:textId="77777777" w:rsidR="0024180D" w:rsidRPr="00B404F2" w:rsidRDefault="0024180D" w:rsidP="0024180D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lastRenderedPageBreak/>
        <w:t>4. Права и обязанности Сторон.</w:t>
      </w:r>
    </w:p>
    <w:p w14:paraId="78EB7CBF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14:paraId="7D1DA4C4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14:paraId="7546FD4B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14:paraId="3F701D75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14:paraId="4B26EB0B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4.2.1. Оплатить цену Участка в соответствии с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2.1. - 2.4. Договора.</w:t>
      </w:r>
    </w:p>
    <w:p w14:paraId="2F13E129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14:paraId="28B1A568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14:paraId="42235382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14:paraId="60477C10" w14:textId="77777777" w:rsidR="0024180D" w:rsidRPr="00B404F2" w:rsidRDefault="0024180D" w:rsidP="0024180D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316F69D9" w14:textId="77777777" w:rsidR="0024180D" w:rsidRPr="00B404F2" w:rsidRDefault="0024180D" w:rsidP="0024180D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14:paraId="1A3C8339" w14:textId="77777777" w:rsidR="0024180D" w:rsidRPr="00B404F2" w:rsidRDefault="0024180D" w:rsidP="0024180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1E82EFEF" w14:textId="77777777" w:rsidR="0024180D" w:rsidRPr="00B404F2" w:rsidRDefault="0024180D" w:rsidP="0024180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14:paraId="203B6F94" w14:textId="77777777" w:rsidR="0024180D" w:rsidRPr="00B404F2" w:rsidRDefault="0024180D" w:rsidP="0024180D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23344CBF" w14:textId="77777777" w:rsidR="0024180D" w:rsidRPr="00B404F2" w:rsidRDefault="0024180D" w:rsidP="0024180D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14:paraId="2870F5E8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6.1. Договор вступает в силу с даты его подписания Сторонами.</w:t>
      </w:r>
    </w:p>
    <w:p w14:paraId="109699CE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14:paraId="7C97231D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14:paraId="4D2B00FA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14:paraId="05D150F7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1BB48C" w14:textId="77777777" w:rsidR="0024180D" w:rsidRPr="00B404F2" w:rsidRDefault="0024180D" w:rsidP="0024180D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14:paraId="23EA4E21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B404F2">
        <w:rPr>
          <w:rFonts w:ascii="Times New Roman" w:hAnsi="Times New Roman" w:cs="Times New Roman"/>
          <w:sz w:val="22"/>
          <w:szCs w:val="22"/>
        </w:rPr>
        <w:t xml:space="preserve"> лицами.</w:t>
      </w:r>
    </w:p>
    <w:p w14:paraId="6EC417B6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14:paraId="73CE8525" w14:textId="77777777" w:rsidR="0024180D" w:rsidRPr="00B404F2" w:rsidRDefault="0024180D" w:rsidP="0024180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14:paraId="54D6C929" w14:textId="77777777" w:rsidR="0024180D" w:rsidRPr="00B404F2" w:rsidRDefault="0024180D" w:rsidP="002418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14:paraId="4EF01950" w14:textId="77777777" w:rsidR="0024180D" w:rsidRPr="00B404F2" w:rsidRDefault="0024180D" w:rsidP="0024180D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404F2">
        <w:rPr>
          <w:rFonts w:ascii="Times New Roman" w:hAnsi="Times New Roman" w:cs="Times New Roman"/>
          <w:sz w:val="22"/>
          <w:szCs w:val="22"/>
        </w:rPr>
        <w:t xml:space="preserve">Продавец:   </w:t>
      </w:r>
      <w:proofErr w:type="gramEnd"/>
      <w:r w:rsidRPr="00B404F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Покупатель:</w:t>
      </w:r>
    </w:p>
    <w:p w14:paraId="6C07EFB8" w14:textId="77777777" w:rsidR="0024180D" w:rsidRPr="00B404F2" w:rsidRDefault="0024180D" w:rsidP="0024180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24180D" w:rsidRPr="00B404F2" w14:paraId="5FF6908B" w14:textId="77777777" w:rsidTr="00A26FC2">
        <w:trPr>
          <w:cantSplit/>
          <w:trHeight w:val="1469"/>
        </w:trPr>
        <w:tc>
          <w:tcPr>
            <w:tcW w:w="4557" w:type="dxa"/>
          </w:tcPr>
          <w:p w14:paraId="078467FF" w14:textId="77777777" w:rsidR="0024180D" w:rsidRPr="00B404F2" w:rsidRDefault="0024180D" w:rsidP="00A26FC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Министерство</w:t>
            </w:r>
            <w:r w:rsidRPr="00B404F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 xml:space="preserve"> имущественных и земельных отношений Воронежской области</w:t>
            </w:r>
          </w:p>
          <w:p w14:paraId="7D9668BE" w14:textId="77777777" w:rsidR="0024180D" w:rsidRPr="00B404F2" w:rsidRDefault="0024180D" w:rsidP="00A26FC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14:paraId="0E3D2954" w14:textId="77777777" w:rsidR="0024180D" w:rsidRPr="00B404F2" w:rsidRDefault="0024180D" w:rsidP="00A26FC2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04F2"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. Воронеж, пл. Ленина, д. 12</w:t>
            </w:r>
          </w:p>
          <w:p w14:paraId="5B6728FF" w14:textId="77777777" w:rsidR="0024180D" w:rsidRPr="00B404F2" w:rsidRDefault="0024180D" w:rsidP="00A26FC2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14:paraId="1F9CA24B" w14:textId="77777777" w:rsidR="0024180D" w:rsidRPr="00B404F2" w:rsidRDefault="0024180D" w:rsidP="00A26FC2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14:paraId="570AE10D" w14:textId="77777777" w:rsidR="0024180D" w:rsidRPr="00B404F2" w:rsidRDefault="0024180D" w:rsidP="00A26FC2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14:paraId="57688657" w14:textId="77777777" w:rsidR="0024180D" w:rsidRPr="00B404F2" w:rsidRDefault="0024180D" w:rsidP="00A26FC2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80D" w:rsidRPr="00B404F2" w14:paraId="4655EE6C" w14:textId="77777777" w:rsidTr="00A26FC2">
        <w:trPr>
          <w:cantSplit/>
          <w:trHeight w:val="1376"/>
        </w:trPr>
        <w:tc>
          <w:tcPr>
            <w:tcW w:w="4557" w:type="dxa"/>
          </w:tcPr>
          <w:p w14:paraId="111415A4" w14:textId="77777777" w:rsidR="0024180D" w:rsidRPr="00B404F2" w:rsidRDefault="0024180D" w:rsidP="00A26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14:paraId="4A8EF2B2" w14:textId="77777777" w:rsidR="0024180D" w:rsidRPr="00B404F2" w:rsidRDefault="0024180D" w:rsidP="00A26FC2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799" w:type="dxa"/>
          </w:tcPr>
          <w:p w14:paraId="69016064" w14:textId="77777777" w:rsidR="0024180D" w:rsidRPr="00B404F2" w:rsidRDefault="0024180D" w:rsidP="00A26FC2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14:paraId="74DBD256" w14:textId="77777777" w:rsidR="0024180D" w:rsidRPr="00B404F2" w:rsidRDefault="0024180D" w:rsidP="00A26F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14:paraId="302130AB" w14:textId="77777777" w:rsidR="0024180D" w:rsidRPr="00B404F2" w:rsidRDefault="0024180D" w:rsidP="00A26FC2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  <w:p w14:paraId="0454DAAE" w14:textId="77777777" w:rsidR="0024180D" w:rsidRPr="00B404F2" w:rsidRDefault="0024180D" w:rsidP="00A26FC2">
            <w:pPr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E0A371" w14:textId="77777777" w:rsidR="00291365" w:rsidRDefault="00291365"/>
    <w:sectPr w:rsidR="00291365" w:rsidSect="002418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5F"/>
    <w:rsid w:val="0024180D"/>
    <w:rsid w:val="00291365"/>
    <w:rsid w:val="00E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88FE-391C-4E33-A03E-F4CBC3B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Семенихина</dc:creator>
  <cp:keywords/>
  <dc:description/>
  <cp:lastModifiedBy>Юлия Семенихина</cp:lastModifiedBy>
  <cp:revision>2</cp:revision>
  <dcterms:created xsi:type="dcterms:W3CDTF">2024-08-06T12:34:00Z</dcterms:created>
  <dcterms:modified xsi:type="dcterms:W3CDTF">2024-08-06T12:34:00Z</dcterms:modified>
</cp:coreProperties>
</file>