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D" w:rsidRDefault="00B97C2D" w:rsidP="00B97C2D">
      <w:pPr>
        <w:jc w:val="right"/>
      </w:pPr>
      <w:r w:rsidRPr="00B9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к части 3</w:t>
      </w:r>
      <w:r w:rsidRPr="00B9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ОРМАЦИОННАЯ КАРТА АУКЦИОНА»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98"/>
        <w:gridCol w:w="1920"/>
        <w:gridCol w:w="1418"/>
        <w:gridCol w:w="1701"/>
        <w:gridCol w:w="1559"/>
        <w:gridCol w:w="1559"/>
        <w:gridCol w:w="1134"/>
        <w:gridCol w:w="1418"/>
        <w:gridCol w:w="1701"/>
        <w:gridCol w:w="1559"/>
      </w:tblGrid>
      <w:tr w:rsidR="00687F4E" w:rsidRPr="00D97607" w:rsidTr="00D97607">
        <w:trPr>
          <w:trHeight w:val="18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на схеме участка*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размещения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демонстрации изображения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 опоры, </w:t>
            </w:r>
            <w:proofErr w:type="gramStart"/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Задаток,               руб. </w:t>
            </w:r>
          </w:p>
        </w:tc>
      </w:tr>
      <w:tr w:rsidR="00687F4E" w:rsidRPr="00D97607" w:rsidTr="00D97607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97C2D" w:rsidRPr="00B97C2D" w:rsidTr="00687F4E">
        <w:trPr>
          <w:trHeight w:val="327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</w:t>
            </w:r>
          </w:p>
        </w:tc>
      </w:tr>
      <w:tr w:rsidR="00211A94" w:rsidRPr="00D97607" w:rsidTr="00D97607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Чебышева, д.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146 880,00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146 880,00 </w:t>
            </w:r>
          </w:p>
        </w:tc>
      </w:tr>
      <w:tr w:rsidR="00B97C2D" w:rsidRPr="00B97C2D" w:rsidTr="00687F4E">
        <w:trPr>
          <w:trHeight w:val="302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</w:t>
            </w:r>
          </w:p>
        </w:tc>
      </w:tr>
      <w:tr w:rsidR="00211A94" w:rsidRPr="00D97607" w:rsidTr="00D97607">
        <w:trPr>
          <w:trHeight w:val="9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Пирогова,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163 200,00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163 200,00 </w:t>
            </w:r>
          </w:p>
        </w:tc>
      </w:tr>
      <w:tr w:rsidR="00B97C2D" w:rsidRPr="00B97C2D" w:rsidTr="00687F4E">
        <w:trPr>
          <w:trHeight w:val="151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</w:t>
            </w:r>
          </w:p>
        </w:tc>
      </w:tr>
      <w:tr w:rsidR="00211A94" w:rsidRPr="00D97607" w:rsidTr="00D97607">
        <w:trPr>
          <w:trHeight w:val="11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Антонова-Овсеенко, напротив д. 7е (лесополоса)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179 520,00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179 520,00 </w:t>
            </w:r>
          </w:p>
        </w:tc>
      </w:tr>
      <w:tr w:rsidR="00B97C2D" w:rsidRPr="00B97C2D" w:rsidTr="00687F4E">
        <w:trPr>
          <w:trHeight w:val="193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</w:t>
            </w:r>
          </w:p>
        </w:tc>
      </w:tr>
      <w:tr w:rsidR="00D97607" w:rsidRPr="00D97607" w:rsidTr="00D97607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Острогожская</w:t>
            </w:r>
            <w:proofErr w:type="spellEnd"/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93а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73 440,00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73 440,00 </w:t>
            </w:r>
          </w:p>
        </w:tc>
      </w:tr>
      <w:tr w:rsidR="00B97C2D" w:rsidRPr="00B97C2D" w:rsidTr="00AB76F2">
        <w:trPr>
          <w:trHeight w:val="235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5</w:t>
            </w:r>
          </w:p>
        </w:tc>
      </w:tr>
      <w:tr w:rsidR="00211A94" w:rsidRPr="00D97607" w:rsidTr="00D97607">
        <w:trPr>
          <w:trHeight w:val="9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Дорожная, д.8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пилон 6 х 2,1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157 248,00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157 248,00 </w:t>
            </w:r>
          </w:p>
        </w:tc>
      </w:tr>
      <w:tr w:rsidR="00B97C2D" w:rsidRPr="00B97C2D" w:rsidTr="00AB76F2">
        <w:trPr>
          <w:trHeight w:val="133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6</w:t>
            </w:r>
          </w:p>
        </w:tc>
      </w:tr>
      <w:tr w:rsidR="00211A94" w:rsidRPr="00D97607" w:rsidTr="00D97607">
        <w:trPr>
          <w:trHeight w:val="8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Дорожная, д.8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флаговая</w:t>
            </w:r>
            <w:proofErr w:type="spellEnd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6,0 х 1,5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10 944,00 </w:t>
            </w:r>
          </w:p>
        </w:tc>
      </w:tr>
      <w:tr w:rsidR="00B97C2D" w:rsidRPr="00B97C2D" w:rsidTr="00AB76F2">
        <w:trPr>
          <w:trHeight w:val="276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7</w:t>
            </w:r>
          </w:p>
        </w:tc>
      </w:tr>
      <w:tr w:rsidR="00211A94" w:rsidRPr="00D97607" w:rsidTr="00D97607">
        <w:trPr>
          <w:trHeight w:val="9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Победы, д. 23Б (ТЦ «Арена»)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флаговая</w:t>
            </w:r>
            <w:proofErr w:type="spellEnd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0,5 х 2,0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3 024,00 </w:t>
            </w:r>
          </w:p>
        </w:tc>
      </w:tr>
      <w:tr w:rsidR="00B97C2D" w:rsidRPr="00B97C2D" w:rsidTr="00AB76F2">
        <w:trPr>
          <w:trHeight w:val="124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8</w:t>
            </w:r>
          </w:p>
        </w:tc>
      </w:tr>
      <w:tr w:rsidR="00211A94" w:rsidRPr="00D97607" w:rsidTr="00D97607">
        <w:trPr>
          <w:trHeight w:val="10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Победы, д. 23Б (ТЦ «Арена»)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флаговая</w:t>
            </w:r>
            <w:proofErr w:type="spellEnd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0,5 х 2,0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3 024,00 </w:t>
            </w:r>
          </w:p>
        </w:tc>
      </w:tr>
      <w:tr w:rsidR="00B97C2D" w:rsidRPr="00B97C2D" w:rsidTr="00AB76F2">
        <w:trPr>
          <w:trHeight w:val="297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9</w:t>
            </w:r>
          </w:p>
        </w:tc>
      </w:tr>
      <w:tr w:rsidR="00211A94" w:rsidRPr="00D97607" w:rsidTr="00D97607">
        <w:trPr>
          <w:trHeight w:val="10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Ворошилова, д. 2 - ул. </w:t>
            </w:r>
            <w:proofErr w:type="spellStart"/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 x 1,8 м (</w:t>
            </w:r>
            <w:proofErr w:type="spellStart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45 360,00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45 360,00 </w:t>
            </w:r>
          </w:p>
        </w:tc>
      </w:tr>
      <w:tr w:rsidR="00B97C2D" w:rsidRPr="00B97C2D" w:rsidTr="00AB76F2">
        <w:trPr>
          <w:trHeight w:val="19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ЛОТ </w:t>
            </w:r>
            <w:bookmarkStart w:id="0" w:name="_GoBack"/>
            <w:bookmarkEnd w:id="0"/>
            <w:r w:rsidRPr="00B97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10</w:t>
            </w:r>
          </w:p>
        </w:tc>
      </w:tr>
      <w:tr w:rsidR="00D97607" w:rsidRPr="00D97607" w:rsidTr="00D97607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напротив д. 8б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 x 1,8 м (</w:t>
            </w:r>
            <w:proofErr w:type="spellStart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45 360,00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45 360,00 </w:t>
            </w:r>
          </w:p>
        </w:tc>
      </w:tr>
      <w:tr w:rsidR="00B97C2D" w:rsidRPr="00B97C2D" w:rsidTr="00AB76F2">
        <w:trPr>
          <w:trHeight w:val="266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11</w:t>
            </w:r>
          </w:p>
        </w:tc>
      </w:tr>
      <w:tr w:rsidR="00D97607" w:rsidRPr="00D97607" w:rsidTr="00D97607">
        <w:trPr>
          <w:trHeight w:val="181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пр-т, 129/6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(стела) 10,0 x 2,5 м; 5,0 x 3,95 м; 3,65 x 3,95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564 480,00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564 480,00 </w:t>
            </w:r>
          </w:p>
        </w:tc>
      </w:tr>
    </w:tbl>
    <w:p w:rsidR="007C0BF3" w:rsidRDefault="007C0BF3"/>
    <w:p w:rsidR="00B97C2D" w:rsidRPr="00B97C2D" w:rsidRDefault="00B97C2D">
      <w:pPr>
        <w:rPr>
          <w:rFonts w:ascii="Times New Roman" w:hAnsi="Times New Roman" w:cs="Times New Roman"/>
        </w:rPr>
      </w:pPr>
      <w:r w:rsidRPr="00B97C2D">
        <w:rPr>
          <w:rFonts w:ascii="Times New Roman" w:hAnsi="Times New Roman" w:cs="Times New Roman"/>
        </w:rPr>
        <w:t>* Схемы размещения рекламных конструкций утверждены:</w:t>
      </w:r>
    </w:p>
    <w:p w:rsidR="00B97C2D" w:rsidRPr="00B97C2D" w:rsidRDefault="00B97C2D" w:rsidP="008A20CD">
      <w:pPr>
        <w:jc w:val="both"/>
        <w:rPr>
          <w:rFonts w:ascii="Times New Roman" w:hAnsi="Times New Roman" w:cs="Times New Roman"/>
        </w:rPr>
      </w:pPr>
      <w:r w:rsidRPr="00B97C2D">
        <w:rPr>
          <w:rFonts w:ascii="Times New Roman" w:hAnsi="Times New Roman" w:cs="Times New Roman"/>
        </w:rPr>
        <w:lastRenderedPageBreak/>
        <w:t xml:space="preserve">1. </w:t>
      </w:r>
      <w:proofErr w:type="gramStart"/>
      <w:r w:rsidRPr="00B97C2D">
        <w:rPr>
          <w:rFonts w:ascii="Times New Roman" w:hAnsi="Times New Roman" w:cs="Times New Roman"/>
        </w:rPr>
        <w:t>По лотам 1, 2, 4, 5, 6  приказом департамента имущественных и земельных отношений Воронежск</w:t>
      </w:r>
      <w:r w:rsidR="00D97607">
        <w:rPr>
          <w:rFonts w:ascii="Times New Roman" w:hAnsi="Times New Roman" w:cs="Times New Roman"/>
        </w:rPr>
        <w:t>ой области от 12.03.2015 № 371 «</w:t>
      </w:r>
      <w:r w:rsidRPr="00B97C2D">
        <w:rPr>
          <w:rFonts w:ascii="Times New Roman" w:hAnsi="Times New Roman" w:cs="Times New Roman"/>
        </w:rPr>
        <w:t xml:space="preserve">Об утверждении схемы  размещения  рекламных конструкций на территории </w:t>
      </w:r>
      <w:r w:rsidR="00D97607">
        <w:rPr>
          <w:rFonts w:ascii="Times New Roman" w:hAnsi="Times New Roman" w:cs="Times New Roman"/>
        </w:rPr>
        <w:t>городского округа город Воронеж»</w:t>
      </w:r>
      <w:r w:rsidRPr="00B97C2D">
        <w:rPr>
          <w:rFonts w:ascii="Times New Roman" w:hAnsi="Times New Roman" w:cs="Times New Roman"/>
        </w:rPr>
        <w:t xml:space="preserve"> (в редакции приказов департамента от 29.02.2016 № 297, от 08.02.2017 № 207, от 01.12.2017 № 2568, от 28.06.2018 № 1569, от 26.12.2018 № 3269, от 04.02.2019 № 215, от 24.04.2019 № 1024, от 13.11.2019 № 2898, от 29.05.2020</w:t>
      </w:r>
      <w:proofErr w:type="gramEnd"/>
      <w:r w:rsidRPr="00B97C2D">
        <w:rPr>
          <w:rFonts w:ascii="Times New Roman" w:hAnsi="Times New Roman" w:cs="Times New Roman"/>
        </w:rPr>
        <w:t xml:space="preserve"> № </w:t>
      </w:r>
      <w:proofErr w:type="gramStart"/>
      <w:r w:rsidRPr="00B97C2D">
        <w:rPr>
          <w:rFonts w:ascii="Times New Roman" w:hAnsi="Times New Roman" w:cs="Times New Roman"/>
        </w:rPr>
        <w:t>1176, от 13.07.2020 № 1599, от 04.02.2021 № 248, от 08.06.2021 № 1256, от 02.08.2021 № 1751, от 17.02.2022 № 383, от 22.09.2022 № 2401, от 07.11.2022 № 2844, от 19.07.2023 № 1993).</w:t>
      </w:r>
      <w:proofErr w:type="gramEnd"/>
    </w:p>
    <w:p w:rsidR="00B97C2D" w:rsidRPr="00B97C2D" w:rsidRDefault="00B97C2D" w:rsidP="008A20CD">
      <w:pPr>
        <w:jc w:val="both"/>
        <w:rPr>
          <w:rFonts w:ascii="Times New Roman" w:hAnsi="Times New Roman" w:cs="Times New Roman"/>
        </w:rPr>
      </w:pPr>
      <w:r w:rsidRPr="00B97C2D">
        <w:rPr>
          <w:rFonts w:ascii="Times New Roman" w:hAnsi="Times New Roman" w:cs="Times New Roman"/>
        </w:rPr>
        <w:t xml:space="preserve">2. </w:t>
      </w:r>
      <w:proofErr w:type="gramStart"/>
      <w:r w:rsidRPr="00B97C2D">
        <w:rPr>
          <w:rFonts w:ascii="Times New Roman" w:hAnsi="Times New Roman" w:cs="Times New Roman"/>
        </w:rPr>
        <w:t>По лоту 3 приказом департамента имущественных и земельных отношений Воронежск</w:t>
      </w:r>
      <w:r w:rsidR="00D97607">
        <w:rPr>
          <w:rFonts w:ascii="Times New Roman" w:hAnsi="Times New Roman" w:cs="Times New Roman"/>
        </w:rPr>
        <w:t>ой области от 01.03.2017 № 421 «</w:t>
      </w:r>
      <w:r w:rsidRPr="00B97C2D">
        <w:rPr>
          <w:rFonts w:ascii="Times New Roman" w:hAnsi="Times New Roman" w:cs="Times New Roman"/>
        </w:rPr>
        <w:t xml:space="preserve">Об утверждении схемы  размещения  рекламных конструкций на территории </w:t>
      </w:r>
      <w:r w:rsidR="00D97607">
        <w:rPr>
          <w:rFonts w:ascii="Times New Roman" w:hAnsi="Times New Roman" w:cs="Times New Roman"/>
        </w:rPr>
        <w:t>городского округа город Воронеж»</w:t>
      </w:r>
      <w:r w:rsidRPr="00B97C2D">
        <w:rPr>
          <w:rFonts w:ascii="Times New Roman" w:hAnsi="Times New Roman" w:cs="Times New Roman"/>
        </w:rPr>
        <w:t xml:space="preserve"> (в ред. приказов департамента имущественных и земельных отношений Воронежской области от 22.01.2018 № 82, от 21.02.2019 № 392, от 15.06.2020 № 1374, от 05.11.2020 № 2545, от 15.07.2021 № 1633, от 28.06.2022 № 1604, от 01.08.2023 № 2105).</w:t>
      </w:r>
      <w:proofErr w:type="gramEnd"/>
    </w:p>
    <w:p w:rsidR="00B97C2D" w:rsidRPr="00B97C2D" w:rsidRDefault="00B97C2D" w:rsidP="008A20CD">
      <w:pPr>
        <w:jc w:val="both"/>
        <w:rPr>
          <w:rFonts w:ascii="Times New Roman" w:hAnsi="Times New Roman" w:cs="Times New Roman"/>
        </w:rPr>
      </w:pPr>
      <w:r w:rsidRPr="00B97C2D">
        <w:rPr>
          <w:rFonts w:ascii="Times New Roman" w:hAnsi="Times New Roman" w:cs="Times New Roman"/>
        </w:rPr>
        <w:t xml:space="preserve">3. </w:t>
      </w:r>
      <w:proofErr w:type="gramStart"/>
      <w:r w:rsidRPr="00B97C2D">
        <w:rPr>
          <w:rFonts w:ascii="Times New Roman" w:hAnsi="Times New Roman" w:cs="Times New Roman"/>
        </w:rPr>
        <w:t>По лотам 7, 8 приказом департамента имущественных и земельных отношений Воронежско</w:t>
      </w:r>
      <w:r w:rsidR="00D97607">
        <w:rPr>
          <w:rFonts w:ascii="Times New Roman" w:hAnsi="Times New Roman" w:cs="Times New Roman"/>
        </w:rPr>
        <w:t>й области от 21.10.2015 № 1803 «</w:t>
      </w:r>
      <w:r w:rsidRPr="00B97C2D">
        <w:rPr>
          <w:rFonts w:ascii="Times New Roman" w:hAnsi="Times New Roman" w:cs="Times New Roman"/>
        </w:rPr>
        <w:t xml:space="preserve">Об утверждении схемы  размещения рекламных конструкций на территории </w:t>
      </w:r>
      <w:r w:rsidR="00D97607">
        <w:rPr>
          <w:rFonts w:ascii="Times New Roman" w:hAnsi="Times New Roman" w:cs="Times New Roman"/>
        </w:rPr>
        <w:t>городского округа город Воронеж»</w:t>
      </w:r>
      <w:r w:rsidRPr="00B97C2D">
        <w:rPr>
          <w:rFonts w:ascii="Times New Roman" w:hAnsi="Times New Roman" w:cs="Times New Roman"/>
        </w:rPr>
        <w:t xml:space="preserve"> (с изменениями, утвержденными приказами департамента от 16.11.2015 № 1961, от 29.02.2016 № 296, от 16.11.2017 № 2448, от 25.04.2018 № 942, от 21.11.2018 № 2787, от 28.01.2019 № 144, от 21.02.2019 № 392, от 20.03.2019 № 639, от 24.04.2019 № 1024, от</w:t>
      </w:r>
      <w:proofErr w:type="gramEnd"/>
      <w:r w:rsidRPr="00B97C2D">
        <w:rPr>
          <w:rFonts w:ascii="Times New Roman" w:hAnsi="Times New Roman" w:cs="Times New Roman"/>
        </w:rPr>
        <w:t xml:space="preserve"> </w:t>
      </w:r>
      <w:proofErr w:type="gramStart"/>
      <w:r w:rsidRPr="00B97C2D">
        <w:rPr>
          <w:rFonts w:ascii="Times New Roman" w:hAnsi="Times New Roman" w:cs="Times New Roman"/>
        </w:rPr>
        <w:t>30.05.2019 № 1340, от 11.07.2019 № 1749, от 30.08.2019 № 2242, от 30.09.2019 № 2536, от 31.10.2019 № 2810, от 19.11.2019 № 2951, от 09.06.2020 № 1310, от 16.11.2020 № 2622, от 24.02.2021 № 388, от 16.03.2021 № 512, от 14.04.2021 № 752, от 18.05.2021 № 1005, от 07.06.2021 № 1251, от 05.08.2021 № 1782, от 15.09.2021 № 2119, от 27.06.2022 № 1601, от 10.01.2023 № 16).</w:t>
      </w:r>
      <w:proofErr w:type="gramEnd"/>
    </w:p>
    <w:p w:rsidR="00B97C2D" w:rsidRPr="00B97C2D" w:rsidRDefault="00B97C2D" w:rsidP="008A20CD">
      <w:pPr>
        <w:jc w:val="both"/>
        <w:rPr>
          <w:rFonts w:ascii="Times New Roman" w:hAnsi="Times New Roman" w:cs="Times New Roman"/>
        </w:rPr>
      </w:pPr>
      <w:r w:rsidRPr="00B97C2D">
        <w:rPr>
          <w:rFonts w:ascii="Times New Roman" w:hAnsi="Times New Roman" w:cs="Times New Roman"/>
        </w:rPr>
        <w:t xml:space="preserve">4. </w:t>
      </w:r>
      <w:proofErr w:type="gramStart"/>
      <w:r w:rsidRPr="00B97C2D">
        <w:rPr>
          <w:rFonts w:ascii="Times New Roman" w:hAnsi="Times New Roman" w:cs="Times New Roman"/>
        </w:rPr>
        <w:t>По лотам 9, 10 приказом департамента имущественных и земельных отношений Воронежск</w:t>
      </w:r>
      <w:r w:rsidR="00D97607">
        <w:rPr>
          <w:rFonts w:ascii="Times New Roman" w:hAnsi="Times New Roman" w:cs="Times New Roman"/>
        </w:rPr>
        <w:t>ой области от 24.02.2016 № 240 «</w:t>
      </w:r>
      <w:r w:rsidRPr="00B97C2D">
        <w:rPr>
          <w:rFonts w:ascii="Times New Roman" w:hAnsi="Times New Roman" w:cs="Times New Roman"/>
        </w:rPr>
        <w:t>Об утверждении схемы  размещения рекламных конструкций на территории гор</w:t>
      </w:r>
      <w:r w:rsidR="00D97607">
        <w:rPr>
          <w:rFonts w:ascii="Times New Roman" w:hAnsi="Times New Roman" w:cs="Times New Roman"/>
        </w:rPr>
        <w:t>одского округа город Воронеж»</w:t>
      </w:r>
      <w:r w:rsidRPr="00B97C2D">
        <w:rPr>
          <w:rFonts w:ascii="Times New Roman" w:hAnsi="Times New Roman" w:cs="Times New Roman"/>
        </w:rPr>
        <w:t xml:space="preserve"> (с изменениями, утвержденными приказами департамента от 22.09.2017 № 1995, от 18.10.2017 № 2218, от 08.10.2018 № 2394, от 21.11.2018 № 2787, от 06.03.2019 № 509, от 20.03.2019 № 639, от 24.04.2019 № 1024, от 05.07.2019 № 1690, от 03.09.2019 № 2273, от</w:t>
      </w:r>
      <w:proofErr w:type="gramEnd"/>
      <w:r w:rsidRPr="00B97C2D">
        <w:rPr>
          <w:rFonts w:ascii="Times New Roman" w:hAnsi="Times New Roman" w:cs="Times New Roman"/>
        </w:rPr>
        <w:t xml:space="preserve"> </w:t>
      </w:r>
      <w:proofErr w:type="gramStart"/>
      <w:r w:rsidRPr="00B97C2D">
        <w:rPr>
          <w:rFonts w:ascii="Times New Roman" w:hAnsi="Times New Roman" w:cs="Times New Roman"/>
        </w:rPr>
        <w:t>03.10.2019 № 2573, от 13.11.2019 № 2897, от 22.01.2020 № 89, от 03.06.2020 № 1246, от 25.08.2020 № 1984, от 09.11.2020 № 2566, от 31.08.2021 № 1953, от 12.01.2023 № 37, от 01.08.2023 № 2106).</w:t>
      </w:r>
      <w:proofErr w:type="gramEnd"/>
    </w:p>
    <w:p w:rsidR="00B97C2D" w:rsidRPr="00B97C2D" w:rsidRDefault="00B97C2D" w:rsidP="008A20CD">
      <w:pPr>
        <w:jc w:val="both"/>
        <w:rPr>
          <w:rFonts w:ascii="Times New Roman" w:hAnsi="Times New Roman" w:cs="Times New Roman"/>
        </w:rPr>
      </w:pPr>
      <w:r w:rsidRPr="00B97C2D">
        <w:rPr>
          <w:rFonts w:ascii="Times New Roman" w:hAnsi="Times New Roman" w:cs="Times New Roman"/>
        </w:rPr>
        <w:t xml:space="preserve">5. </w:t>
      </w:r>
      <w:proofErr w:type="gramStart"/>
      <w:r w:rsidRPr="00B97C2D">
        <w:rPr>
          <w:rFonts w:ascii="Times New Roman" w:hAnsi="Times New Roman" w:cs="Times New Roman"/>
        </w:rPr>
        <w:t xml:space="preserve">По лоту 11 приказом департамента имущественных и земельных отношений Воронежской области приказ от </w:t>
      </w:r>
      <w:r w:rsidR="00D97607">
        <w:rPr>
          <w:rFonts w:ascii="Times New Roman" w:hAnsi="Times New Roman" w:cs="Times New Roman"/>
        </w:rPr>
        <w:t>31.10.2016 № 1737 «</w:t>
      </w:r>
      <w:r w:rsidRPr="00B97C2D">
        <w:rPr>
          <w:rFonts w:ascii="Times New Roman" w:hAnsi="Times New Roman" w:cs="Times New Roman"/>
        </w:rPr>
        <w:t xml:space="preserve">Об утверждении схемы  размещения рекламных конструкций на территории </w:t>
      </w:r>
      <w:r w:rsidR="00D97607">
        <w:rPr>
          <w:rFonts w:ascii="Times New Roman" w:hAnsi="Times New Roman" w:cs="Times New Roman"/>
        </w:rPr>
        <w:t>городского округа город Воронеж»</w:t>
      </w:r>
      <w:r w:rsidRPr="00B97C2D">
        <w:rPr>
          <w:rFonts w:ascii="Times New Roman" w:hAnsi="Times New Roman" w:cs="Times New Roman"/>
        </w:rPr>
        <w:t xml:space="preserve"> (в ред. приказов департамента от 22.09.2017 № 1994, от 18.10.2017 № 2218, от 20.03.2019 № 639, от 24.04.2019 № 1024, от 30.05.2019 № 1341, от 09.06.2020 № 1309, от 21.01.2021 № 110, от 02.08.2021 № 1753, от 22.09.2022 № 2400, от 24.03.2023</w:t>
      </w:r>
      <w:proofErr w:type="gramEnd"/>
      <w:r w:rsidRPr="00B97C2D">
        <w:rPr>
          <w:rFonts w:ascii="Times New Roman" w:hAnsi="Times New Roman" w:cs="Times New Roman"/>
        </w:rPr>
        <w:t xml:space="preserve"> № 773).</w:t>
      </w:r>
    </w:p>
    <w:p w:rsidR="00B97C2D" w:rsidRPr="00B97C2D" w:rsidRDefault="00B97C2D" w:rsidP="008A20CD">
      <w:pPr>
        <w:jc w:val="both"/>
        <w:rPr>
          <w:rFonts w:ascii="Times New Roman" w:hAnsi="Times New Roman" w:cs="Times New Roman"/>
        </w:rPr>
      </w:pPr>
      <w:proofErr w:type="gramStart"/>
      <w:r w:rsidRPr="00B97C2D">
        <w:rPr>
          <w:rFonts w:ascii="Times New Roman" w:hAnsi="Times New Roman" w:cs="Times New Roman"/>
        </w:rPr>
        <w:t>В соответствии  с Законом Воронежской области от 07.07.2006</w:t>
      </w:r>
      <w:r w:rsidR="00D97607">
        <w:rPr>
          <w:rFonts w:ascii="Times New Roman" w:hAnsi="Times New Roman" w:cs="Times New Roman"/>
        </w:rPr>
        <w:t xml:space="preserve"> № 86-ОЗ (в ред. от 05.06.2015 «</w:t>
      </w:r>
      <w:r w:rsidRPr="00B97C2D">
        <w:rPr>
          <w:rFonts w:ascii="Times New Roman" w:hAnsi="Times New Roman" w:cs="Times New Roman"/>
        </w:rPr>
        <w:t>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</w:t>
      </w:r>
      <w:r w:rsidR="00D97607">
        <w:rPr>
          <w:rFonts w:ascii="Times New Roman" w:hAnsi="Times New Roman" w:cs="Times New Roman"/>
        </w:rPr>
        <w:t>ния иной официальной информации»</w:t>
      </w:r>
      <w:r w:rsidRPr="00B97C2D">
        <w:rPr>
          <w:rFonts w:ascii="Times New Roman" w:hAnsi="Times New Roman" w:cs="Times New Roman"/>
        </w:rPr>
        <w:t xml:space="preserve"> приказы департамента опубликованы в информационной системе «Портал Воронежской области в сети Интернет» (www.govvrn.ru).</w:t>
      </w:r>
      <w:proofErr w:type="gramEnd"/>
    </w:p>
    <w:sectPr w:rsidR="00B97C2D" w:rsidRPr="00B97C2D" w:rsidSect="00687F4E">
      <w:footerReference w:type="default" r:id="rId7"/>
      <w:pgSz w:w="16838" w:h="11906" w:orient="landscape"/>
      <w:pgMar w:top="992" w:right="567" w:bottom="851" w:left="567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94" w:rsidRDefault="00211A94" w:rsidP="00211A94">
      <w:pPr>
        <w:spacing w:after="0" w:line="240" w:lineRule="auto"/>
      </w:pPr>
      <w:r>
        <w:separator/>
      </w:r>
    </w:p>
  </w:endnote>
  <w:endnote w:type="continuationSeparator" w:id="0">
    <w:p w:rsidR="00211A94" w:rsidRDefault="00211A94" w:rsidP="0021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58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1A94" w:rsidRPr="00211A94" w:rsidRDefault="00211A94">
        <w:pPr>
          <w:pStyle w:val="a5"/>
          <w:jc w:val="right"/>
          <w:rPr>
            <w:rFonts w:ascii="Times New Roman" w:hAnsi="Times New Roman" w:cs="Times New Roman"/>
          </w:rPr>
        </w:pPr>
        <w:r w:rsidRPr="00211A94">
          <w:rPr>
            <w:rFonts w:ascii="Times New Roman" w:hAnsi="Times New Roman" w:cs="Times New Roman"/>
          </w:rPr>
          <w:fldChar w:fldCharType="begin"/>
        </w:r>
        <w:r w:rsidRPr="00211A94">
          <w:rPr>
            <w:rFonts w:ascii="Times New Roman" w:hAnsi="Times New Roman" w:cs="Times New Roman"/>
          </w:rPr>
          <w:instrText>PAGE   \* MERGEFORMAT</w:instrText>
        </w:r>
        <w:r w:rsidRPr="00211A94">
          <w:rPr>
            <w:rFonts w:ascii="Times New Roman" w:hAnsi="Times New Roman" w:cs="Times New Roman"/>
          </w:rPr>
          <w:fldChar w:fldCharType="separate"/>
        </w:r>
        <w:r w:rsidR="00AB76F2">
          <w:rPr>
            <w:rFonts w:ascii="Times New Roman" w:hAnsi="Times New Roman" w:cs="Times New Roman"/>
            <w:noProof/>
          </w:rPr>
          <w:t>21</w:t>
        </w:r>
        <w:r w:rsidRPr="00211A94">
          <w:rPr>
            <w:rFonts w:ascii="Times New Roman" w:hAnsi="Times New Roman" w:cs="Times New Roman"/>
          </w:rPr>
          <w:fldChar w:fldCharType="end"/>
        </w:r>
      </w:p>
    </w:sdtContent>
  </w:sdt>
  <w:p w:rsidR="00211A94" w:rsidRDefault="00211A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94" w:rsidRDefault="00211A94" w:rsidP="00211A94">
      <w:pPr>
        <w:spacing w:after="0" w:line="240" w:lineRule="auto"/>
      </w:pPr>
      <w:r>
        <w:separator/>
      </w:r>
    </w:p>
  </w:footnote>
  <w:footnote w:type="continuationSeparator" w:id="0">
    <w:p w:rsidR="00211A94" w:rsidRDefault="00211A94" w:rsidP="00211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D7"/>
    <w:rsid w:val="00211A94"/>
    <w:rsid w:val="00687F4E"/>
    <w:rsid w:val="007C0BF3"/>
    <w:rsid w:val="00854C93"/>
    <w:rsid w:val="008A20CD"/>
    <w:rsid w:val="00AB76F2"/>
    <w:rsid w:val="00B97C2D"/>
    <w:rsid w:val="00D97607"/>
    <w:rsid w:val="00E1256B"/>
    <w:rsid w:val="00E261D7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A94"/>
  </w:style>
  <w:style w:type="paragraph" w:styleId="a5">
    <w:name w:val="footer"/>
    <w:basedOn w:val="a"/>
    <w:link w:val="a6"/>
    <w:uiPriority w:val="99"/>
    <w:unhideWhenUsed/>
    <w:rsid w:val="0021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A94"/>
  </w:style>
  <w:style w:type="paragraph" w:styleId="a5">
    <w:name w:val="footer"/>
    <w:basedOn w:val="a"/>
    <w:link w:val="a6"/>
    <w:uiPriority w:val="99"/>
    <w:unhideWhenUsed/>
    <w:rsid w:val="0021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</dc:creator>
  <cp:keywords/>
  <dc:description/>
  <cp:lastModifiedBy>Щетинина Екатерина</cp:lastModifiedBy>
  <cp:revision>10</cp:revision>
  <dcterms:created xsi:type="dcterms:W3CDTF">2023-10-26T11:48:00Z</dcterms:created>
  <dcterms:modified xsi:type="dcterms:W3CDTF">2023-10-26T12:01:00Z</dcterms:modified>
</cp:coreProperties>
</file>