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0E" w:rsidRDefault="00E2640E" w:rsidP="00E2640E">
      <w:pPr>
        <w:jc w:val="right"/>
        <w:rPr>
          <w:rFonts w:ascii="Times New Roman" w:hAnsi="Times New Roman" w:cs="Times New Roman"/>
          <w:sz w:val="22"/>
          <w:szCs w:val="22"/>
        </w:rPr>
      </w:pPr>
      <w:bookmarkStart w:id="0" w:name="_GoBack"/>
      <w:bookmarkEnd w:id="0"/>
      <w:r w:rsidRPr="00F3261D">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261D">
        <w:rPr>
          <w:rFonts w:ascii="Times New Roman" w:hAnsi="Times New Roman" w:cs="Times New Roman"/>
          <w:sz w:val="22"/>
          <w:szCs w:val="22"/>
        </w:rPr>
        <w:t xml:space="preserve"> к извещению о </w:t>
      </w:r>
    </w:p>
    <w:p w:rsidR="00A1337F" w:rsidRPr="00F3261D" w:rsidRDefault="00E2640E" w:rsidP="00E2640E">
      <w:pPr>
        <w:jc w:val="right"/>
        <w:rPr>
          <w:rFonts w:ascii="Times New Roman" w:hAnsi="Times New Roman" w:cs="Times New Roman"/>
          <w:b/>
          <w:sz w:val="22"/>
          <w:szCs w:val="22"/>
          <w:lang w:eastAsia="ar-SA"/>
        </w:rPr>
      </w:pPr>
      <w:r w:rsidRPr="00F3261D">
        <w:rPr>
          <w:rFonts w:ascii="Times New Roman" w:hAnsi="Times New Roman" w:cs="Times New Roman"/>
          <w:sz w:val="22"/>
          <w:szCs w:val="22"/>
        </w:rPr>
        <w:t>проведении электронного аукциона</w:t>
      </w:r>
    </w:p>
    <w:p w:rsidR="00A1337F" w:rsidRDefault="00A1337F" w:rsidP="00A1337F">
      <w:pPr>
        <w:rPr>
          <w:rFonts w:ascii="Times New Roman" w:hAnsi="Times New Roman" w:cs="Times New Roman"/>
          <w:sz w:val="22"/>
          <w:szCs w:val="22"/>
        </w:rPr>
      </w:pPr>
    </w:p>
    <w:p w:rsidR="00E2640E" w:rsidRPr="00E2640E" w:rsidRDefault="00E2640E" w:rsidP="00E2640E">
      <w:pPr>
        <w:pStyle w:val="ae"/>
        <w:ind w:firstLine="567"/>
        <w:rPr>
          <w:bCs w:val="0"/>
          <w:kern w:val="0"/>
          <w:sz w:val="22"/>
          <w:szCs w:val="22"/>
          <w:lang w:eastAsia="ru-RU"/>
        </w:rPr>
      </w:pPr>
      <w:r w:rsidRPr="00E2640E">
        <w:rPr>
          <w:bCs w:val="0"/>
          <w:kern w:val="0"/>
          <w:sz w:val="22"/>
          <w:szCs w:val="22"/>
          <w:lang w:eastAsia="ru-RU"/>
        </w:rPr>
        <w:t xml:space="preserve">Договор </w:t>
      </w:r>
    </w:p>
    <w:p w:rsidR="00E2640E" w:rsidRPr="00E2640E" w:rsidRDefault="00E2640E" w:rsidP="00E2640E">
      <w:pPr>
        <w:ind w:firstLine="567"/>
        <w:jc w:val="center"/>
        <w:rPr>
          <w:rFonts w:ascii="Times New Roman" w:hAnsi="Times New Roman" w:cs="Times New Roman"/>
          <w:b/>
          <w:sz w:val="22"/>
          <w:szCs w:val="22"/>
        </w:rPr>
      </w:pPr>
      <w:r w:rsidRPr="00E2640E">
        <w:rPr>
          <w:rFonts w:ascii="Times New Roman" w:hAnsi="Times New Roman" w:cs="Times New Roman"/>
          <w:b/>
          <w:sz w:val="22"/>
          <w:szCs w:val="22"/>
        </w:rPr>
        <w:t>аренды земельного участка</w:t>
      </w:r>
    </w:p>
    <w:p w:rsidR="00E2640E" w:rsidRPr="00E2640E" w:rsidRDefault="00E2640E" w:rsidP="00E2640E">
      <w:pPr>
        <w:ind w:firstLine="567"/>
        <w:jc w:val="center"/>
        <w:rPr>
          <w:rFonts w:ascii="Times New Roman" w:hAnsi="Times New Roman" w:cs="Times New Roman"/>
          <w:sz w:val="22"/>
          <w:szCs w:val="22"/>
        </w:rPr>
      </w:pPr>
      <w:r w:rsidRPr="00E2640E">
        <w:rPr>
          <w:rFonts w:ascii="Times New Roman" w:hAnsi="Times New Roman" w:cs="Times New Roman"/>
          <w:sz w:val="22"/>
          <w:szCs w:val="22"/>
        </w:rPr>
        <w:t>(заключенный по результатам электронного аукциона)</w:t>
      </w:r>
    </w:p>
    <w:p w:rsidR="00E2640E" w:rsidRPr="00E2640E" w:rsidRDefault="00E2640E" w:rsidP="00E2640E">
      <w:pPr>
        <w:ind w:firstLine="567"/>
        <w:jc w:val="center"/>
        <w:rPr>
          <w:rFonts w:ascii="Times New Roman" w:hAnsi="Times New Roman" w:cs="Times New Roman"/>
          <w:sz w:val="22"/>
          <w:szCs w:val="22"/>
        </w:rPr>
      </w:pPr>
    </w:p>
    <w:p w:rsidR="00E2640E" w:rsidRPr="00E2640E" w:rsidRDefault="00E2640E" w:rsidP="00E2640E">
      <w:pPr>
        <w:ind w:right="-99" w:firstLine="567"/>
        <w:jc w:val="center"/>
        <w:rPr>
          <w:rFonts w:ascii="Times New Roman" w:hAnsi="Times New Roman" w:cs="Times New Roman"/>
          <w:sz w:val="22"/>
          <w:szCs w:val="22"/>
        </w:rPr>
      </w:pPr>
      <w:r w:rsidRPr="00E2640E">
        <w:rPr>
          <w:rFonts w:ascii="Times New Roman" w:hAnsi="Times New Roman" w:cs="Times New Roman"/>
          <w:sz w:val="22"/>
          <w:szCs w:val="22"/>
        </w:rPr>
        <w:t>г. Воронеж, Воронежская область, Российская Федерация</w:t>
      </w:r>
    </w:p>
    <w:p w:rsidR="00E2640E" w:rsidRPr="00E2640E" w:rsidRDefault="00E2640E" w:rsidP="00E2640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E2640E" w:rsidRPr="00E2640E" w:rsidTr="00011BD7">
        <w:tc>
          <w:tcPr>
            <w:tcW w:w="4818" w:type="dxa"/>
          </w:tcPr>
          <w:p w:rsidR="00E2640E" w:rsidRPr="00E2640E" w:rsidRDefault="00E2640E" w:rsidP="00011BD7">
            <w:pPr>
              <w:ind w:right="-99"/>
              <w:jc w:val="both"/>
              <w:rPr>
                <w:rFonts w:ascii="Times New Roman" w:hAnsi="Times New Roman" w:cs="Times New Roman"/>
                <w:sz w:val="22"/>
                <w:szCs w:val="22"/>
              </w:rPr>
            </w:pPr>
            <w:r w:rsidRPr="00E2640E">
              <w:rPr>
                <w:rFonts w:ascii="Times New Roman" w:hAnsi="Times New Roman" w:cs="Times New Roman"/>
                <w:sz w:val="22"/>
                <w:szCs w:val="22"/>
              </w:rPr>
              <w:t>№  ______________</w:t>
            </w:r>
          </w:p>
        </w:tc>
        <w:tc>
          <w:tcPr>
            <w:tcW w:w="5105" w:type="dxa"/>
          </w:tcPr>
          <w:p w:rsidR="00E2640E" w:rsidRPr="00E2640E" w:rsidRDefault="00E2640E" w:rsidP="00011BD7">
            <w:pPr>
              <w:ind w:right="-99" w:firstLine="567"/>
              <w:jc w:val="right"/>
              <w:rPr>
                <w:rFonts w:ascii="Times New Roman" w:hAnsi="Times New Roman" w:cs="Times New Roman"/>
                <w:sz w:val="22"/>
                <w:szCs w:val="22"/>
              </w:rPr>
            </w:pPr>
            <w:r w:rsidRPr="00E2640E">
              <w:rPr>
                <w:rFonts w:ascii="Times New Roman" w:hAnsi="Times New Roman" w:cs="Times New Roman"/>
                <w:sz w:val="22"/>
                <w:szCs w:val="22"/>
              </w:rPr>
              <w:t xml:space="preserve"> </w:t>
            </w:r>
            <w:proofErr w:type="gramStart"/>
            <w:r w:rsidRPr="00E2640E">
              <w:rPr>
                <w:rFonts w:ascii="Times New Roman" w:hAnsi="Times New Roman" w:cs="Times New Roman"/>
                <w:sz w:val="22"/>
                <w:szCs w:val="22"/>
              </w:rPr>
              <w:t>« _</w:t>
            </w:r>
            <w:proofErr w:type="gramEnd"/>
            <w:r w:rsidRPr="00E2640E">
              <w:rPr>
                <w:rFonts w:ascii="Times New Roman" w:hAnsi="Times New Roman" w:cs="Times New Roman"/>
                <w:sz w:val="22"/>
                <w:szCs w:val="22"/>
              </w:rPr>
              <w:t>__»____________ 20__ г.</w:t>
            </w:r>
          </w:p>
        </w:tc>
      </w:tr>
    </w:tbl>
    <w:p w:rsidR="00E2640E" w:rsidRPr="00E2640E" w:rsidRDefault="00E2640E" w:rsidP="00E2640E">
      <w:pPr>
        <w:ind w:firstLine="567"/>
        <w:jc w:val="both"/>
        <w:rPr>
          <w:rFonts w:ascii="Times New Roman" w:hAnsi="Times New Roman" w:cs="Times New Roman"/>
          <w:sz w:val="22"/>
          <w:szCs w:val="22"/>
        </w:rPr>
      </w:pPr>
    </w:p>
    <w:p w:rsidR="00E2640E" w:rsidRPr="00E2640E" w:rsidRDefault="00E2640E" w:rsidP="00E2640E">
      <w:pPr>
        <w:ind w:firstLine="567"/>
        <w:jc w:val="both"/>
        <w:rPr>
          <w:rFonts w:ascii="Times New Roman" w:hAnsi="Times New Roman" w:cs="Times New Roman"/>
          <w:sz w:val="22"/>
          <w:szCs w:val="22"/>
        </w:rPr>
      </w:pPr>
      <w:r w:rsidRPr="00E2640E">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E2640E" w:rsidRPr="00E2640E" w:rsidRDefault="00E2640E" w:rsidP="00E2640E">
      <w:pPr>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E2640E">
        <w:rPr>
          <w:rFonts w:ascii="Times New Roman" w:hAnsi="Times New Roman" w:cs="Times New Roman"/>
          <w:bCs/>
          <w:sz w:val="22"/>
          <w:szCs w:val="22"/>
        </w:rPr>
        <w:t>на основании протокола_______________________ № _____ от ___________</w:t>
      </w:r>
      <w:r w:rsidRPr="00E2640E">
        <w:rPr>
          <w:rFonts w:ascii="Times New Roman" w:hAnsi="Times New Roman" w:cs="Times New Roman"/>
          <w:sz w:val="22"/>
          <w:szCs w:val="22"/>
        </w:rPr>
        <w:t xml:space="preserve">,  заключили настоящий договор (далее – Договор) о нижеследующем: </w:t>
      </w:r>
    </w:p>
    <w:p w:rsidR="00E2640E" w:rsidRPr="00E2640E" w:rsidRDefault="00E2640E" w:rsidP="00E2640E">
      <w:pPr>
        <w:ind w:firstLine="567"/>
        <w:jc w:val="both"/>
        <w:rPr>
          <w:rFonts w:ascii="Times New Roman" w:hAnsi="Times New Roman" w:cs="Times New Roman"/>
          <w:sz w:val="22"/>
          <w:szCs w:val="22"/>
        </w:rPr>
      </w:pPr>
    </w:p>
    <w:p w:rsidR="00E2640E" w:rsidRPr="00E2640E" w:rsidRDefault="00E2640E" w:rsidP="00E2640E">
      <w:pPr>
        <w:widowControl/>
        <w:suppressAutoHyphens/>
        <w:autoSpaceDE/>
        <w:adjustRightInd/>
        <w:ind w:right="-99" w:firstLine="567"/>
        <w:jc w:val="center"/>
        <w:rPr>
          <w:rFonts w:ascii="Times New Roman" w:hAnsi="Times New Roman" w:cs="Times New Roman"/>
          <w:b/>
          <w:sz w:val="22"/>
          <w:szCs w:val="22"/>
        </w:rPr>
      </w:pPr>
      <w:r w:rsidRPr="00E2640E">
        <w:rPr>
          <w:rFonts w:ascii="Times New Roman" w:hAnsi="Times New Roman" w:cs="Times New Roman"/>
          <w:b/>
          <w:sz w:val="22"/>
          <w:szCs w:val="22"/>
        </w:rPr>
        <w:t>1. ПРЕДМЕТ ДОГОВОРА</w:t>
      </w:r>
    </w:p>
    <w:p w:rsidR="00E2640E" w:rsidRPr="00E2640E" w:rsidRDefault="00E2640E" w:rsidP="00E2640E">
      <w:pPr>
        <w:widowControl/>
        <w:ind w:firstLine="567"/>
        <w:jc w:val="both"/>
        <w:rPr>
          <w:rFonts w:ascii="Times New Roman" w:hAnsi="Times New Roman" w:cs="Times New Roman"/>
          <w:bCs/>
          <w:kern w:val="1"/>
          <w:sz w:val="22"/>
          <w:szCs w:val="22"/>
          <w:lang w:eastAsia="ar-SA"/>
        </w:rPr>
      </w:pPr>
      <w:r w:rsidRPr="00E2640E">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E2640E">
        <w:rPr>
          <w:rFonts w:ascii="Times New Roman" w:hAnsi="Times New Roman" w:cs="Times New Roman"/>
          <w:bCs/>
          <w:sz w:val="22"/>
          <w:szCs w:val="22"/>
        </w:rPr>
        <w:t>36:34:0105031:9445</w:t>
      </w:r>
      <w:r w:rsidRPr="00E2640E">
        <w:rPr>
          <w:rFonts w:ascii="Times New Roman" w:hAnsi="Times New Roman" w:cs="Times New Roman"/>
          <w:bCs/>
          <w:kern w:val="1"/>
          <w:sz w:val="22"/>
          <w:szCs w:val="22"/>
          <w:lang w:eastAsia="ar-SA"/>
        </w:rPr>
        <w:t xml:space="preserve">, </w:t>
      </w:r>
      <w:r w:rsidRPr="00E2640E">
        <w:rPr>
          <w:rFonts w:ascii="Times New Roman" w:hAnsi="Times New Roman" w:cs="Times New Roman"/>
          <w:bCs/>
          <w:kern w:val="2"/>
          <w:sz w:val="22"/>
          <w:szCs w:val="22"/>
          <w:lang w:eastAsia="ar-SA"/>
        </w:rPr>
        <w:t>площадью 4 814 кв. м</w:t>
      </w:r>
      <w:r w:rsidRPr="00E2640E">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г Воронеж, примыкает к земельному участку с кадастровым номером 36:34:0105031:59 по ул. Землячки, 17а, именуемый в дальнейшем «Участок», с разрешенным использованием: </w:t>
      </w:r>
      <w:r w:rsidRPr="00E2640E">
        <w:rPr>
          <w:rFonts w:ascii="Times New Roman" w:hAnsi="Times New Roman" w:cs="Times New Roman"/>
          <w:sz w:val="22"/>
          <w:szCs w:val="22"/>
        </w:rPr>
        <w:t>благоустройство территории</w:t>
      </w:r>
      <w:r w:rsidRPr="00E2640E">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Обременения, ограничения: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земельный участок ограничен в пользовании приаэродромной территорией аэропорта Придача. </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4 181 кв. м - ограничено в использовании охранными зонами инженерно-технического обеспечения.</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Согласно выписке из ЕГРН:</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145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24.02.2009 № 160 выдан: Правительство Российской Федерации; постановление от 26.08.2013 № 736 выдан: Правительство Российской Федерации; заявление от 04.06.2021 № 26 выдан: Представитель АО «Воронежская </w:t>
      </w:r>
      <w:proofErr w:type="spellStart"/>
      <w:r w:rsidRPr="00E2640E">
        <w:rPr>
          <w:rFonts w:ascii="Times New Roman" w:hAnsi="Times New Roman" w:cs="Times New Roman"/>
          <w:sz w:val="22"/>
          <w:szCs w:val="22"/>
        </w:rPr>
        <w:t>Горэлектросеть</w:t>
      </w:r>
      <w:proofErr w:type="spellEnd"/>
      <w:r w:rsidRPr="00E2640E">
        <w:rPr>
          <w:rFonts w:ascii="Times New Roman" w:hAnsi="Times New Roman" w:cs="Times New Roman"/>
          <w:sz w:val="22"/>
          <w:szCs w:val="22"/>
        </w:rPr>
        <w:t>» Маликов Д.А.; Реестровый номер границы: 36:34-6.3324; Вид объекта реестра границ: Зона с особыми условиями использования территории; Вид зоны по документу: Охранная зона Кабельная линия 6кВ ТП 358 - ГПП3 ф3, адрес (местоположение): Воронежская область, г. Воронеж, ул. Землячки - ул. Богдана Хмельницкого; Тип зоны: Охранная зона инженерных коммуникаций.</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381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министерства имущественных и земельных отношений Воронежской области от 08.02.2024 № 266з выдан: Министерство имущественных и земельных отношений Воронежской области; Охранная зона объекта газоснабжения установлена бессрочно; Реестровый номер границы: 36:34-6.4144; Вид объекта реестра границ: Зона с особыми условиями использования территории; Вид зоны по документу: Охранная зона объекта газоснабжения «сооружение-газорегуляторный пункт 310/6», расположенного по адресу: Воронежская область, г. Воронеж, улица Минская, 35р; Тип зоны: Охранная зона инженерных коммуникаций.</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w:t>
      </w:r>
      <w:r w:rsidRPr="00E2640E">
        <w:rPr>
          <w:rFonts w:ascii="Times New Roman" w:hAnsi="Times New Roman" w:cs="Times New Roman"/>
          <w:sz w:val="22"/>
          <w:szCs w:val="22"/>
        </w:rPr>
        <w:lastRenderedPageBreak/>
        <w:t>(Чертовицкое)»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(Чертовицкое);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36:00-6.704;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p>
    <w:p w:rsidR="00E2640E" w:rsidRPr="00E2640E" w:rsidRDefault="00E2640E" w:rsidP="00E2640E">
      <w:pPr>
        <w:widowControl/>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 </w:t>
      </w:r>
    </w:p>
    <w:p w:rsidR="00E2640E" w:rsidRPr="00E2640E" w:rsidRDefault="00E2640E" w:rsidP="00E2640E">
      <w:pPr>
        <w:widowControl/>
        <w:ind w:firstLine="567"/>
        <w:jc w:val="both"/>
        <w:rPr>
          <w:rFonts w:ascii="Times New Roman" w:hAnsi="Times New Roman" w:cs="Times New Roman"/>
          <w:bCs/>
          <w:sz w:val="22"/>
          <w:szCs w:val="22"/>
        </w:rPr>
      </w:pPr>
      <w:r w:rsidRPr="00E2640E">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E2640E" w:rsidRPr="00E2640E" w:rsidRDefault="00E2640E" w:rsidP="00E2640E">
      <w:pPr>
        <w:pStyle w:val="ae"/>
        <w:ind w:firstLine="567"/>
        <w:jc w:val="both"/>
        <w:rPr>
          <w:b w:val="0"/>
          <w:bCs w:val="0"/>
          <w:kern w:val="0"/>
          <w:sz w:val="22"/>
          <w:szCs w:val="22"/>
          <w:lang w:eastAsia="ru-RU"/>
        </w:rPr>
      </w:pPr>
      <w:r w:rsidRPr="00E2640E">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2640E" w:rsidRPr="00E2640E" w:rsidRDefault="00E2640E" w:rsidP="00E2640E">
      <w:pPr>
        <w:pStyle w:val="ae"/>
        <w:tabs>
          <w:tab w:val="left" w:pos="142"/>
        </w:tabs>
        <w:ind w:firstLine="567"/>
        <w:rPr>
          <w:bCs w:val="0"/>
          <w:kern w:val="0"/>
          <w:sz w:val="22"/>
          <w:szCs w:val="22"/>
          <w:lang w:eastAsia="ru-RU"/>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2. СРОК ДОГОВОРА АРЕНДЫ</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2.1. Срок Договора аренды (срок аренды Участка) – (_____) лет.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Срок аренды Участка начинает течь с момента подписания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E2640E" w:rsidRPr="00E2640E" w:rsidRDefault="00E2640E" w:rsidP="00E2640E">
      <w:pPr>
        <w:widowControl/>
        <w:tabs>
          <w:tab w:val="left" w:pos="142"/>
        </w:tabs>
        <w:jc w:val="both"/>
        <w:rPr>
          <w:rFonts w:ascii="Times New Roman" w:hAnsi="Times New Roman" w:cs="Times New Roman"/>
          <w:sz w:val="22"/>
          <w:szCs w:val="22"/>
        </w:rPr>
      </w:pPr>
    </w:p>
    <w:p w:rsidR="00E2640E" w:rsidRPr="00E2640E" w:rsidRDefault="00E2640E" w:rsidP="00E2640E">
      <w:pPr>
        <w:tabs>
          <w:tab w:val="left" w:pos="142"/>
        </w:tabs>
        <w:ind w:firstLine="567"/>
        <w:jc w:val="center"/>
        <w:outlineLvl w:val="1"/>
        <w:rPr>
          <w:rFonts w:ascii="Times New Roman" w:hAnsi="Times New Roman" w:cs="Times New Roman"/>
          <w:b/>
          <w:sz w:val="22"/>
          <w:szCs w:val="22"/>
        </w:rPr>
      </w:pPr>
      <w:r w:rsidRPr="00E2640E">
        <w:rPr>
          <w:rFonts w:ascii="Times New Roman" w:hAnsi="Times New Roman" w:cs="Times New Roman"/>
          <w:b/>
          <w:sz w:val="22"/>
          <w:szCs w:val="22"/>
        </w:rPr>
        <w:t>3. АРЕНДНАЯ ПЛАТА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КБК 83511105022020000120</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казначейский счет: 03100643000000013100</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единый казначейский счет: 40102810945370000023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в ОТДЕЛЕНИЕ ВОРОНЕЖ БАНКА РОССИИ//УФК по Воронежской области г. Воронеж</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БИК 012007084</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ИНН 3666057069</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КПП 366601001</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ОКТМО 20701000</w:t>
      </w:r>
    </w:p>
    <w:p w:rsidR="00E2640E" w:rsidRPr="00E2640E" w:rsidRDefault="00E2640E" w:rsidP="00E2640E">
      <w:pPr>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Назначение платежа: оплата по договору аренды земельного участка от ________ №_________.</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2640E" w:rsidRPr="00E2640E" w:rsidRDefault="00E2640E" w:rsidP="00E2640E">
      <w:pPr>
        <w:tabs>
          <w:tab w:val="left" w:pos="142"/>
        </w:tabs>
        <w:ind w:firstLine="567"/>
        <w:jc w:val="both"/>
        <w:rPr>
          <w:rFonts w:ascii="Times New Roman" w:hAnsi="Times New Roman" w:cs="Times New Roman"/>
          <w:sz w:val="22"/>
          <w:szCs w:val="22"/>
        </w:rPr>
      </w:pPr>
      <w:r w:rsidRPr="00E2640E">
        <w:rPr>
          <w:rFonts w:ascii="Times New Roman" w:hAnsi="Times New Roman" w:cs="Times New Roman"/>
          <w:bCs/>
          <w:sz w:val="22"/>
          <w:szCs w:val="22"/>
        </w:rPr>
        <w:t>3.3. Задаток в сумме _____</w:t>
      </w:r>
      <w:r w:rsidRPr="00E2640E">
        <w:rPr>
          <w:rFonts w:ascii="Times New Roman" w:hAnsi="Times New Roman" w:cs="Times New Roman"/>
          <w:sz w:val="22"/>
          <w:szCs w:val="22"/>
        </w:rPr>
        <w:t xml:space="preserve"> (________) рублей __ копеек </w:t>
      </w:r>
      <w:r w:rsidRPr="00E2640E">
        <w:rPr>
          <w:rFonts w:ascii="Times New Roman" w:hAnsi="Times New Roman" w:cs="Times New Roman"/>
          <w:bCs/>
          <w:sz w:val="22"/>
          <w:szCs w:val="22"/>
        </w:rPr>
        <w:t xml:space="preserve">засчитывается в счет Арендной платы за </w:t>
      </w:r>
      <w:r w:rsidRPr="00E2640E">
        <w:rPr>
          <w:rFonts w:ascii="Times New Roman" w:hAnsi="Times New Roman" w:cs="Times New Roman"/>
          <w:bCs/>
          <w:sz w:val="22"/>
          <w:szCs w:val="22"/>
        </w:rPr>
        <w:lastRenderedPageBreak/>
        <w:t>Участок.</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2640E" w:rsidRPr="00E2640E" w:rsidRDefault="00E2640E" w:rsidP="00E2640E">
      <w:pPr>
        <w:tabs>
          <w:tab w:val="left" w:pos="142"/>
        </w:tabs>
        <w:ind w:firstLine="567"/>
        <w:jc w:val="both"/>
        <w:outlineLvl w:val="1"/>
        <w:rPr>
          <w:rFonts w:ascii="Times New Roman" w:hAnsi="Times New Roman" w:cs="Times New Roman"/>
          <w:bCs/>
          <w:sz w:val="22"/>
          <w:szCs w:val="22"/>
        </w:rPr>
      </w:pPr>
      <w:r w:rsidRPr="00E2640E">
        <w:rPr>
          <w:rFonts w:ascii="Times New Roman" w:hAnsi="Times New Roman" w:cs="Times New Roman"/>
          <w:sz w:val="22"/>
          <w:szCs w:val="22"/>
        </w:rPr>
        <w:t xml:space="preserve">3.5. Арендную плату </w:t>
      </w:r>
      <w:proofErr w:type="gramStart"/>
      <w:r w:rsidRPr="00E2640E">
        <w:rPr>
          <w:rFonts w:ascii="Times New Roman" w:hAnsi="Times New Roman" w:cs="Times New Roman"/>
          <w:sz w:val="22"/>
          <w:szCs w:val="22"/>
        </w:rPr>
        <w:t>за  второй</w:t>
      </w:r>
      <w:proofErr w:type="gramEnd"/>
      <w:r w:rsidRPr="00E2640E">
        <w:rPr>
          <w:rFonts w:ascii="Times New Roman" w:hAnsi="Times New Roman" w:cs="Times New Roman"/>
          <w:sz w:val="22"/>
          <w:szCs w:val="22"/>
        </w:rPr>
        <w:t xml:space="preserve"> год  аренды Арендатор обязан перечислить </w:t>
      </w:r>
      <w:r w:rsidRPr="00E2640E">
        <w:rPr>
          <w:rFonts w:ascii="Times New Roman" w:hAnsi="Times New Roman" w:cs="Times New Roman"/>
          <w:bCs/>
          <w:sz w:val="22"/>
          <w:szCs w:val="22"/>
        </w:rPr>
        <w:t>на расчетный счет, указанный в п. 3.2 настоящего Договора,</w:t>
      </w:r>
      <w:r w:rsidRPr="00E2640E">
        <w:rPr>
          <w:rFonts w:ascii="Times New Roman" w:hAnsi="Times New Roman" w:cs="Times New Roman"/>
          <w:sz w:val="22"/>
          <w:szCs w:val="22"/>
        </w:rPr>
        <w:t xml:space="preserve"> в течение 7 (семи) банковских дней с даты подписания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4. ПРАВА И ОБЯЗАННОСТИ АРЕНДОДАТЕЛЯ</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4.1. Арендодатель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w:t>
      </w:r>
      <w:r w:rsidRPr="00E2640E">
        <w:rPr>
          <w:rFonts w:ascii="Times New Roman" w:hAnsi="Times New Roman" w:cs="Times New Roman"/>
          <w:bCs/>
          <w:kern w:val="1"/>
          <w:sz w:val="22"/>
          <w:szCs w:val="22"/>
          <w:lang w:eastAsia="ar-SA"/>
        </w:rPr>
        <w:t xml:space="preserve">вносить по согласованию с Арендатором </w:t>
      </w:r>
      <w:proofErr w:type="gramStart"/>
      <w:r w:rsidRPr="00E2640E">
        <w:rPr>
          <w:rFonts w:ascii="Times New Roman" w:hAnsi="Times New Roman" w:cs="Times New Roman"/>
          <w:bCs/>
          <w:kern w:val="1"/>
          <w:sz w:val="22"/>
          <w:szCs w:val="22"/>
          <w:lang w:eastAsia="ar-SA"/>
        </w:rPr>
        <w:t>в  Договор</w:t>
      </w:r>
      <w:proofErr w:type="gramEnd"/>
      <w:r w:rsidRPr="00E2640E">
        <w:rPr>
          <w:rFonts w:ascii="Times New Roman" w:hAnsi="Times New Roman" w:cs="Times New Roman"/>
          <w:bCs/>
          <w:kern w:val="1"/>
          <w:sz w:val="22"/>
          <w:szCs w:val="22"/>
          <w:lang w:eastAsia="ar-SA"/>
        </w:rPr>
        <w:t>  необходимые изменения и уточнения в случае изменения законодательства;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приостанавливать работы, ведущиеся </w:t>
      </w:r>
      <w:proofErr w:type="gramStart"/>
      <w:r w:rsidRPr="00E2640E">
        <w:rPr>
          <w:rFonts w:ascii="Times New Roman" w:hAnsi="Times New Roman" w:cs="Times New Roman"/>
          <w:sz w:val="22"/>
          <w:szCs w:val="22"/>
        </w:rPr>
        <w:t>Арендатором  с</w:t>
      </w:r>
      <w:proofErr w:type="gramEnd"/>
      <w:r w:rsidRPr="00E2640E">
        <w:rPr>
          <w:rFonts w:ascii="Times New Roman" w:hAnsi="Times New Roman" w:cs="Times New Roman"/>
          <w:sz w:val="22"/>
          <w:szCs w:val="22"/>
        </w:rPr>
        <w:t>  нарушением условий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требовать расторжения Договора в случаях и порядке, предусмотренных п. 8.3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4.2. Арендодатель обязан:</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E2640E" w:rsidRPr="00E2640E" w:rsidRDefault="00E2640E" w:rsidP="00E2640E">
      <w:pPr>
        <w:tabs>
          <w:tab w:val="left" w:pos="142"/>
          <w:tab w:val="left" w:pos="9781"/>
        </w:tabs>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xml:space="preserve">- </w:t>
      </w:r>
      <w:r w:rsidRPr="00E2640E">
        <w:rPr>
          <w:rFonts w:ascii="Times New Roman" w:hAnsi="Times New Roman" w:cs="Times New Roman"/>
          <w:bCs/>
          <w:sz w:val="22"/>
          <w:szCs w:val="22"/>
        </w:rPr>
        <w:t xml:space="preserve">зарегистрировать в органе, осуществляющем государственную регистрацию прав на недвижимое имущество, Договор и </w:t>
      </w:r>
      <w:proofErr w:type="gramStart"/>
      <w:r w:rsidRPr="00E2640E">
        <w:rPr>
          <w:rFonts w:ascii="Times New Roman" w:hAnsi="Times New Roman" w:cs="Times New Roman"/>
          <w:bCs/>
          <w:sz w:val="22"/>
          <w:szCs w:val="22"/>
        </w:rPr>
        <w:t>все изменения</w:t>
      </w:r>
      <w:proofErr w:type="gramEnd"/>
      <w:r w:rsidRPr="00E2640E">
        <w:rPr>
          <w:rFonts w:ascii="Times New Roman" w:hAnsi="Times New Roman" w:cs="Times New Roman"/>
          <w:bCs/>
          <w:sz w:val="22"/>
          <w:szCs w:val="22"/>
        </w:rPr>
        <w:t xml:space="preserve">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предупредить Арендатора обо всех правах третьих лиц на Участок.</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5. ПРАВА И ОБЯЗАННОСТИ АРЕНДАТОРА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5.1. Арендатор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Арендатор не вправе: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E2640E" w:rsidRPr="00E2640E" w:rsidRDefault="00E2640E" w:rsidP="00E2640E">
      <w:pPr>
        <w:tabs>
          <w:tab w:val="left" w:pos="142"/>
        </w:tabs>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5.2. Арендатор обязан:</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в соответствии с условиями Договора своевременно вносить Арендную плату;</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b/>
          <w:bCs/>
          <w:sz w:val="22"/>
          <w:szCs w:val="22"/>
        </w:rPr>
        <w:lastRenderedPageBreak/>
        <w:t>- </w:t>
      </w:r>
      <w:r w:rsidRPr="00E2640E">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нарушать права других землепользователей;</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оповещать в десятидневный срок об ограничениях (например, арест и т.п.);</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2640E" w:rsidRPr="00E2640E" w:rsidRDefault="00E2640E" w:rsidP="00E2640E">
      <w:pPr>
        <w:tabs>
          <w:tab w:val="left" w:pos="142"/>
        </w:tabs>
        <w:spacing w:after="60"/>
        <w:ind w:firstLine="567"/>
        <w:jc w:val="both"/>
        <w:outlineLvl w:val="1"/>
        <w:rPr>
          <w:rFonts w:ascii="Times New Roman" w:hAnsi="Times New Roman" w:cs="Times New Roman"/>
          <w:sz w:val="22"/>
          <w:szCs w:val="22"/>
        </w:rPr>
      </w:pPr>
      <w:r w:rsidRPr="00E2640E">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2640E" w:rsidRPr="00E2640E" w:rsidRDefault="00E2640E" w:rsidP="00E2640E">
      <w:pPr>
        <w:tabs>
          <w:tab w:val="left" w:pos="142"/>
        </w:tabs>
        <w:spacing w:after="60"/>
        <w:ind w:firstLine="567"/>
        <w:jc w:val="both"/>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6. ОТВЕТСТВЕННОСТЬ СТОРОН</w:t>
      </w:r>
    </w:p>
    <w:p w:rsidR="00E2640E" w:rsidRPr="00E2640E" w:rsidRDefault="00E2640E" w:rsidP="00E2640E">
      <w:pPr>
        <w:shd w:val="clear" w:color="auto" w:fill="FFFFFF"/>
        <w:tabs>
          <w:tab w:val="left" w:pos="142"/>
          <w:tab w:val="left" w:pos="595"/>
        </w:tabs>
        <w:ind w:right="57" w:firstLine="567"/>
        <w:jc w:val="both"/>
        <w:rPr>
          <w:rFonts w:ascii="Times New Roman" w:hAnsi="Times New Roman" w:cs="Times New Roman"/>
          <w:sz w:val="22"/>
          <w:szCs w:val="22"/>
        </w:rPr>
      </w:pPr>
      <w:r w:rsidRPr="00E2640E">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E2640E">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2640E" w:rsidRPr="00E2640E" w:rsidRDefault="00E2640E" w:rsidP="00E2640E">
      <w:pPr>
        <w:shd w:val="clear" w:color="auto" w:fill="FFFFFF"/>
        <w:tabs>
          <w:tab w:val="left" w:pos="142"/>
          <w:tab w:val="left" w:pos="667"/>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E2640E">
        <w:rPr>
          <w:rFonts w:ascii="Times New Roman" w:hAnsi="Times New Roman" w:cs="Times New Roman"/>
          <w:bCs/>
          <w:spacing w:val="-2"/>
          <w:kern w:val="1"/>
          <w:sz w:val="22"/>
          <w:szCs w:val="22"/>
          <w:lang w:eastAsia="ar-SA"/>
        </w:rPr>
        <w:t>6.4</w:t>
      </w:r>
      <w:r w:rsidRPr="00E2640E">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E2640E">
        <w:rPr>
          <w:rFonts w:ascii="Times New Roman" w:hAnsi="Times New Roman" w:cs="Times New Roman"/>
          <w:b/>
          <w:bCs/>
          <w:kern w:val="1"/>
          <w:sz w:val="22"/>
          <w:szCs w:val="22"/>
          <w:lang w:eastAsia="ar-SA"/>
        </w:rPr>
        <w:t xml:space="preserve">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E2640E">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7. ФОРС-МАЖОРНЫЕ ОБСТОЯТЕЛЬСТВА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2640E" w:rsidRPr="00E2640E" w:rsidRDefault="00E2640E" w:rsidP="00E2640E">
      <w:pPr>
        <w:spacing w:after="60"/>
        <w:outlineLvl w:val="1"/>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8. ПОРЯДОК ИЗМЕНЕНИЯ, РАСТОРЖЕНИЯ ДОГОВОРА АРЕНДЫ</w:t>
      </w:r>
    </w:p>
    <w:p w:rsidR="00E2640E" w:rsidRPr="00E2640E" w:rsidRDefault="00E2640E" w:rsidP="00E2640E">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E2640E" w:rsidRPr="00E2640E" w:rsidRDefault="00E2640E" w:rsidP="00E2640E">
      <w:pPr>
        <w:shd w:val="clear" w:color="auto" w:fill="FFFFFF"/>
        <w:tabs>
          <w:tab w:val="left" w:pos="0"/>
          <w:tab w:val="left" w:pos="142"/>
        </w:tabs>
        <w:ind w:right="57" w:firstLine="567"/>
        <w:jc w:val="both"/>
        <w:rPr>
          <w:rFonts w:ascii="Times New Roman" w:hAnsi="Times New Roman" w:cs="Times New Roman"/>
          <w:sz w:val="22"/>
          <w:szCs w:val="22"/>
        </w:rPr>
      </w:pPr>
      <w:r w:rsidRPr="00E2640E">
        <w:rPr>
          <w:rFonts w:ascii="Times New Roman" w:hAnsi="Times New Roman" w:cs="Times New Roman"/>
          <w:bCs/>
          <w:spacing w:val="-7"/>
          <w:sz w:val="22"/>
          <w:szCs w:val="22"/>
        </w:rPr>
        <w:t>8.2. </w:t>
      </w:r>
      <w:r w:rsidRPr="00E2640E">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E2640E">
        <w:rPr>
          <w:rFonts w:ascii="Times New Roman" w:hAnsi="Times New Roman" w:cs="Times New Roman"/>
          <w:sz w:val="22"/>
          <w:szCs w:val="22"/>
        </w:rPr>
        <w:t xml:space="preserve">в </w:t>
      </w:r>
      <w:r w:rsidRPr="00E2640E">
        <w:rPr>
          <w:rFonts w:ascii="Times New Roman" w:hAnsi="Times New Roman" w:cs="Times New Roman"/>
          <w:sz w:val="22"/>
          <w:szCs w:val="22"/>
        </w:rPr>
        <w:lastRenderedPageBreak/>
        <w:t xml:space="preserve">условия настоящего Договора, в том числе о его расторжении, рассматриваются Сторонами </w:t>
      </w:r>
      <w:r w:rsidRPr="00E2640E">
        <w:rPr>
          <w:rFonts w:ascii="Times New Roman" w:hAnsi="Times New Roman" w:cs="Times New Roman"/>
          <w:spacing w:val="-1"/>
          <w:sz w:val="22"/>
          <w:szCs w:val="22"/>
        </w:rPr>
        <w:t xml:space="preserve">в месячный срок и оформляются дополнительными соглашениями, </w:t>
      </w:r>
      <w:r w:rsidRPr="00E2640E">
        <w:rPr>
          <w:rFonts w:ascii="Times New Roman" w:hAnsi="Times New Roman" w:cs="Times New Roman"/>
          <w:sz w:val="22"/>
          <w:szCs w:val="22"/>
        </w:rPr>
        <w:t>которое подписывается Арендодателем и Арендатором.</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8.3. </w:t>
      </w:r>
      <w:r w:rsidRPr="00E2640E">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E2640E">
        <w:rPr>
          <w:rFonts w:ascii="Times New Roman" w:hAnsi="Times New Roman" w:cs="Times New Roman"/>
          <w:sz w:val="22"/>
          <w:szCs w:val="22"/>
        </w:rPr>
        <w:t xml:space="preserve">следующих случаях: </w:t>
      </w:r>
    </w:p>
    <w:p w:rsidR="00E2640E" w:rsidRPr="00E2640E" w:rsidRDefault="00E2640E" w:rsidP="00E2640E">
      <w:pPr>
        <w:widowControl/>
        <w:tabs>
          <w:tab w:val="left" w:pos="142"/>
        </w:tabs>
        <w:ind w:firstLine="567"/>
        <w:jc w:val="both"/>
        <w:rPr>
          <w:rFonts w:ascii="Times New Roman" w:hAnsi="Times New Roman" w:cs="Times New Roman"/>
          <w:sz w:val="22"/>
          <w:szCs w:val="22"/>
        </w:rPr>
      </w:pPr>
      <w:r w:rsidRPr="00E2640E">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2640E" w:rsidRPr="00E2640E" w:rsidRDefault="00E2640E" w:rsidP="00E2640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E2640E">
        <w:rPr>
          <w:rFonts w:ascii="Times New Roman" w:hAnsi="Times New Roman" w:cs="Times New Roman"/>
          <w:spacing w:val="-1"/>
          <w:sz w:val="22"/>
          <w:szCs w:val="22"/>
        </w:rPr>
        <w:t>- при существенном ухудшении Арендатором состояния Участка;</w:t>
      </w:r>
      <w:r w:rsidRPr="00E2640E">
        <w:rPr>
          <w:rFonts w:ascii="Times New Roman" w:hAnsi="Times New Roman" w:cs="Times New Roman"/>
          <w:bCs/>
          <w:spacing w:val="-2"/>
          <w:sz w:val="22"/>
          <w:szCs w:val="22"/>
        </w:rPr>
        <w:t xml:space="preserve"> </w:t>
      </w:r>
    </w:p>
    <w:p w:rsidR="00E2640E" w:rsidRPr="00E2640E" w:rsidRDefault="00E2640E" w:rsidP="00E2640E">
      <w:pPr>
        <w:shd w:val="clear" w:color="auto" w:fill="FFFFFF"/>
        <w:tabs>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 при неиспользовании Участка; </w:t>
      </w:r>
    </w:p>
    <w:p w:rsidR="00E2640E" w:rsidRPr="00E2640E" w:rsidRDefault="00E2640E" w:rsidP="00E2640E">
      <w:pPr>
        <w:tabs>
          <w:tab w:val="left" w:pos="0"/>
          <w:tab w:val="left" w:pos="142"/>
        </w:tabs>
        <w:ind w:right="57" w:firstLine="567"/>
        <w:jc w:val="both"/>
        <w:rPr>
          <w:rFonts w:ascii="Times New Roman" w:hAnsi="Times New Roman" w:cs="Times New Roman"/>
          <w:sz w:val="22"/>
          <w:szCs w:val="22"/>
        </w:rPr>
      </w:pPr>
      <w:r w:rsidRPr="00E2640E">
        <w:rPr>
          <w:rFonts w:ascii="Times New Roman" w:hAnsi="Times New Roman" w:cs="Times New Roman"/>
          <w:sz w:val="22"/>
          <w:szCs w:val="22"/>
        </w:rPr>
        <w:t>- при невыполнении Арендатором полностью или частично условий Договора аренды.</w:t>
      </w:r>
    </w:p>
    <w:p w:rsidR="00E2640E" w:rsidRPr="00E2640E" w:rsidRDefault="00E2640E" w:rsidP="00E2640E">
      <w:pPr>
        <w:tabs>
          <w:tab w:val="left" w:pos="0"/>
          <w:tab w:val="left" w:pos="142"/>
        </w:tabs>
        <w:ind w:right="57"/>
        <w:jc w:val="both"/>
        <w:rPr>
          <w:rFonts w:ascii="Times New Roman" w:hAnsi="Times New Roman" w:cs="Times New Roman"/>
          <w:sz w:val="22"/>
          <w:szCs w:val="22"/>
        </w:rPr>
      </w:pP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9. ДОПОЛНИТЕЛЬНЫЕ УСЛОВИЯ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2640E" w:rsidRPr="00E2640E" w:rsidRDefault="00E2640E" w:rsidP="00E2640E">
      <w:pPr>
        <w:widowControl/>
        <w:tabs>
          <w:tab w:val="left" w:pos="142"/>
        </w:tabs>
        <w:suppressAutoHyphens/>
        <w:autoSpaceDE/>
        <w:autoSpaceDN/>
        <w:adjustRightInd/>
        <w:ind w:firstLine="567"/>
        <w:jc w:val="both"/>
        <w:rPr>
          <w:rFonts w:ascii="Times New Roman" w:hAnsi="Times New Roman" w:cs="Times New Roman"/>
          <w:sz w:val="22"/>
          <w:szCs w:val="22"/>
        </w:rPr>
      </w:pPr>
      <w:r w:rsidRPr="00E2640E">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E2640E" w:rsidRPr="00E2640E" w:rsidRDefault="00E2640E" w:rsidP="00E2640E">
      <w:pPr>
        <w:widowControl/>
        <w:tabs>
          <w:tab w:val="left" w:pos="142"/>
        </w:tabs>
        <w:suppressAutoHyphens/>
        <w:autoSpaceDE/>
        <w:autoSpaceDN/>
        <w:adjustRightInd/>
        <w:ind w:firstLine="567"/>
        <w:jc w:val="center"/>
        <w:rPr>
          <w:rFonts w:ascii="Times New Roman" w:hAnsi="Times New Roman" w:cs="Times New Roman"/>
          <w:sz w:val="22"/>
          <w:szCs w:val="22"/>
        </w:rPr>
      </w:pPr>
    </w:p>
    <w:p w:rsidR="00E2640E" w:rsidRPr="00E2640E" w:rsidRDefault="00E2640E" w:rsidP="00E2640E">
      <w:pPr>
        <w:widowControl/>
        <w:suppressAutoHyphens/>
        <w:autoSpaceDE/>
        <w:autoSpaceDN/>
        <w:adjustRightInd/>
        <w:ind w:firstLine="567"/>
        <w:jc w:val="center"/>
        <w:rPr>
          <w:rFonts w:ascii="Times New Roman" w:hAnsi="Times New Roman" w:cs="Times New Roman"/>
          <w:b/>
          <w:sz w:val="22"/>
          <w:szCs w:val="22"/>
        </w:rPr>
      </w:pPr>
      <w:r w:rsidRPr="00E2640E">
        <w:rPr>
          <w:rFonts w:ascii="Times New Roman" w:hAnsi="Times New Roman" w:cs="Times New Roman"/>
          <w:b/>
          <w:sz w:val="22"/>
          <w:szCs w:val="22"/>
        </w:rPr>
        <w:t>10. АДРЕСА, РЕКВИЗИТЫ И ПОДПИСИ СТОРОН</w:t>
      </w:r>
    </w:p>
    <w:p w:rsidR="00E2640E" w:rsidRPr="00E2640E" w:rsidRDefault="00E2640E" w:rsidP="00E2640E">
      <w:pPr>
        <w:spacing w:after="60"/>
        <w:jc w:val="center"/>
        <w:outlineLvl w:val="1"/>
        <w:rPr>
          <w:rFonts w:ascii="Times New Roman" w:hAnsi="Times New Roman" w:cs="Times New Roman"/>
          <w:sz w:val="22"/>
          <w:szCs w:val="22"/>
        </w:rPr>
      </w:pPr>
    </w:p>
    <w:p w:rsidR="00E2640E" w:rsidRPr="00E2640E" w:rsidRDefault="00E2640E" w:rsidP="00E2640E">
      <w:pPr>
        <w:widowControl/>
        <w:suppressAutoHyphens/>
        <w:autoSpaceDE/>
        <w:autoSpaceDN/>
        <w:adjustRightInd/>
        <w:ind w:firstLine="567"/>
        <w:jc w:val="center"/>
        <w:rPr>
          <w:rFonts w:ascii="Times New Roman" w:hAnsi="Times New Roman" w:cs="Times New Roman"/>
          <w:sz w:val="22"/>
          <w:szCs w:val="22"/>
        </w:rPr>
      </w:pPr>
      <w:proofErr w:type="gramStart"/>
      <w:r w:rsidRPr="00E2640E">
        <w:rPr>
          <w:rFonts w:ascii="Times New Roman" w:hAnsi="Times New Roman" w:cs="Times New Roman"/>
          <w:sz w:val="22"/>
          <w:szCs w:val="22"/>
        </w:rPr>
        <w:t xml:space="preserve">Арендодатель:   </w:t>
      </w:r>
      <w:proofErr w:type="gramEnd"/>
      <w:r w:rsidRPr="00E2640E">
        <w:rPr>
          <w:rFonts w:ascii="Times New Roman" w:hAnsi="Times New Roman" w:cs="Times New Roman"/>
          <w:sz w:val="22"/>
          <w:szCs w:val="22"/>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E2640E" w:rsidRPr="00E2640E" w:rsidTr="00011BD7">
        <w:tc>
          <w:tcPr>
            <w:tcW w:w="5140" w:type="dxa"/>
          </w:tcPr>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Министерство имущественных и земельных отношений Воронежской области</w:t>
            </w:r>
          </w:p>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394006, г. Воронеж, пл. Ленина, 12</w:t>
            </w:r>
          </w:p>
          <w:p w:rsidR="00E2640E" w:rsidRPr="00E2640E" w:rsidRDefault="00E2640E" w:rsidP="00011BD7">
            <w:pPr>
              <w:widowControl/>
              <w:suppressAutoHyphens/>
              <w:autoSpaceDE/>
              <w:autoSpaceDN/>
              <w:adjustRightInd/>
              <w:rPr>
                <w:rFonts w:ascii="Times New Roman" w:hAnsi="Times New Roman" w:cs="Times New Roman"/>
                <w:sz w:val="22"/>
                <w:szCs w:val="22"/>
              </w:rPr>
            </w:pPr>
            <w:r w:rsidRPr="00E2640E">
              <w:rPr>
                <w:rFonts w:ascii="Times New Roman" w:hAnsi="Times New Roman" w:cs="Times New Roman"/>
                <w:sz w:val="22"/>
                <w:szCs w:val="22"/>
              </w:rPr>
              <w:t>ИНН 3666057069</w:t>
            </w:r>
          </w:p>
          <w:p w:rsidR="00E2640E" w:rsidRPr="00E2640E" w:rsidRDefault="00E2640E" w:rsidP="00011BD7">
            <w:pPr>
              <w:spacing w:after="60"/>
              <w:outlineLvl w:val="1"/>
              <w:rPr>
                <w:rFonts w:ascii="Times New Roman" w:hAnsi="Times New Roman" w:cs="Times New Roman"/>
                <w:bCs/>
                <w:sz w:val="22"/>
                <w:szCs w:val="22"/>
              </w:rPr>
            </w:pPr>
            <w:r w:rsidRPr="00E2640E">
              <w:rPr>
                <w:rFonts w:ascii="Times New Roman" w:hAnsi="Times New Roman" w:cs="Times New Roman"/>
                <w:bCs/>
                <w:sz w:val="22"/>
                <w:szCs w:val="22"/>
              </w:rPr>
              <w:t>ОГРН 1023601570904</w:t>
            </w: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r w:rsidRPr="00E2640E">
              <w:rPr>
                <w:rFonts w:ascii="Times New Roman" w:hAnsi="Times New Roman" w:cs="Times New Roman"/>
                <w:sz w:val="22"/>
                <w:szCs w:val="22"/>
              </w:rPr>
              <w:t xml:space="preserve">____________ __________ </w:t>
            </w:r>
          </w:p>
          <w:p w:rsidR="00E2640E" w:rsidRPr="00E2640E" w:rsidRDefault="00E2640E" w:rsidP="00011BD7">
            <w:pPr>
              <w:spacing w:after="60"/>
              <w:outlineLvl w:val="1"/>
              <w:rPr>
                <w:rFonts w:ascii="Times New Roman" w:hAnsi="Times New Roman" w:cs="Times New Roman"/>
                <w:sz w:val="22"/>
                <w:szCs w:val="22"/>
              </w:rPr>
            </w:pPr>
            <w:r w:rsidRPr="00E2640E">
              <w:rPr>
                <w:rFonts w:ascii="Times New Roman" w:hAnsi="Times New Roman" w:cs="Times New Roman"/>
                <w:bCs/>
                <w:sz w:val="22"/>
                <w:szCs w:val="22"/>
              </w:rPr>
              <w:t xml:space="preserve">                                             М.П.</w:t>
            </w:r>
          </w:p>
        </w:tc>
        <w:tc>
          <w:tcPr>
            <w:tcW w:w="5140" w:type="dxa"/>
          </w:tcPr>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p>
          <w:p w:rsidR="00E2640E" w:rsidRPr="00E2640E" w:rsidRDefault="00E2640E" w:rsidP="00011BD7">
            <w:pPr>
              <w:widowControl/>
              <w:suppressAutoHyphens/>
              <w:autoSpaceDE/>
              <w:autoSpaceDN/>
              <w:adjustRightInd/>
              <w:jc w:val="center"/>
              <w:rPr>
                <w:rFonts w:ascii="Times New Roman" w:hAnsi="Times New Roman" w:cs="Times New Roman"/>
                <w:sz w:val="22"/>
                <w:szCs w:val="22"/>
              </w:rPr>
            </w:pPr>
            <w:r w:rsidRPr="00E2640E">
              <w:rPr>
                <w:rFonts w:ascii="Times New Roman" w:hAnsi="Times New Roman" w:cs="Times New Roman"/>
                <w:sz w:val="22"/>
                <w:szCs w:val="22"/>
              </w:rPr>
              <w:t xml:space="preserve">____________ __________ </w:t>
            </w:r>
          </w:p>
          <w:p w:rsidR="00E2640E" w:rsidRPr="00E2640E" w:rsidRDefault="00E2640E" w:rsidP="00011BD7">
            <w:pPr>
              <w:spacing w:after="60"/>
              <w:jc w:val="center"/>
              <w:outlineLvl w:val="1"/>
              <w:rPr>
                <w:rFonts w:ascii="Times New Roman" w:hAnsi="Times New Roman" w:cs="Times New Roman"/>
                <w:sz w:val="22"/>
                <w:szCs w:val="22"/>
              </w:rPr>
            </w:pPr>
            <w:r w:rsidRPr="00E2640E">
              <w:rPr>
                <w:rFonts w:ascii="Times New Roman" w:hAnsi="Times New Roman" w:cs="Times New Roman"/>
                <w:bCs/>
                <w:sz w:val="22"/>
                <w:szCs w:val="22"/>
              </w:rPr>
              <w:t xml:space="preserve">                                             М.П.</w:t>
            </w:r>
          </w:p>
        </w:tc>
      </w:tr>
    </w:tbl>
    <w:p w:rsidR="00E2640E" w:rsidRPr="00E2640E" w:rsidRDefault="00E2640E" w:rsidP="00A1337F">
      <w:pPr>
        <w:rPr>
          <w:rFonts w:ascii="Times New Roman" w:hAnsi="Times New Roman" w:cs="Times New Roman"/>
          <w:sz w:val="22"/>
          <w:szCs w:val="22"/>
        </w:rPr>
      </w:pPr>
    </w:p>
    <w:p w:rsidR="00E2640E" w:rsidRPr="00E2640E" w:rsidRDefault="00E2640E" w:rsidP="00A1337F">
      <w:pPr>
        <w:rPr>
          <w:rFonts w:ascii="Times New Roman" w:hAnsi="Times New Roman" w:cs="Times New Roman"/>
          <w:sz w:val="22"/>
          <w:szCs w:val="22"/>
        </w:rPr>
      </w:pPr>
    </w:p>
    <w:sectPr w:rsidR="00E2640E" w:rsidRPr="00E2640E" w:rsidSect="00EE164F">
      <w:footerReference w:type="default" r:id="rId8"/>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F5D" w:rsidRDefault="009B2F5D" w:rsidP="00F96993">
      <w:r>
        <w:separator/>
      </w:r>
    </w:p>
  </w:endnote>
  <w:endnote w:type="continuationSeparator" w:id="0">
    <w:p w:rsidR="009B2F5D" w:rsidRDefault="009B2F5D"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19" w:rsidRDefault="001D5C19">
    <w:pPr>
      <w:pStyle w:val="a6"/>
      <w:jc w:val="right"/>
    </w:pPr>
  </w:p>
  <w:p w:rsidR="001D5C19" w:rsidRPr="00F96993" w:rsidRDefault="001D5C19">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F5D" w:rsidRDefault="009B2F5D" w:rsidP="00F96993">
      <w:r>
        <w:separator/>
      </w:r>
    </w:p>
  </w:footnote>
  <w:footnote w:type="continuationSeparator" w:id="0">
    <w:p w:rsidR="009B2F5D" w:rsidRDefault="009B2F5D"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73EC6"/>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20480"/>
    <w:rsid w:val="00132B9E"/>
    <w:rsid w:val="00135F8B"/>
    <w:rsid w:val="001410E6"/>
    <w:rsid w:val="00146261"/>
    <w:rsid w:val="001576B5"/>
    <w:rsid w:val="00160600"/>
    <w:rsid w:val="001766EF"/>
    <w:rsid w:val="0018399F"/>
    <w:rsid w:val="001860DD"/>
    <w:rsid w:val="0019109A"/>
    <w:rsid w:val="00192EBE"/>
    <w:rsid w:val="001A247B"/>
    <w:rsid w:val="001A7848"/>
    <w:rsid w:val="001B4CF7"/>
    <w:rsid w:val="001B6C7B"/>
    <w:rsid w:val="001D5C19"/>
    <w:rsid w:val="001D692E"/>
    <w:rsid w:val="001D7980"/>
    <w:rsid w:val="001E302E"/>
    <w:rsid w:val="001F7344"/>
    <w:rsid w:val="00213BEA"/>
    <w:rsid w:val="00222DB1"/>
    <w:rsid w:val="00222EF9"/>
    <w:rsid w:val="0022421A"/>
    <w:rsid w:val="002267DF"/>
    <w:rsid w:val="00232F73"/>
    <w:rsid w:val="002340E4"/>
    <w:rsid w:val="00251C99"/>
    <w:rsid w:val="00256D93"/>
    <w:rsid w:val="00262766"/>
    <w:rsid w:val="002701F2"/>
    <w:rsid w:val="00271D9E"/>
    <w:rsid w:val="0027267F"/>
    <w:rsid w:val="00274D51"/>
    <w:rsid w:val="00282336"/>
    <w:rsid w:val="00294029"/>
    <w:rsid w:val="00295253"/>
    <w:rsid w:val="002A1172"/>
    <w:rsid w:val="002A3CAA"/>
    <w:rsid w:val="002A42BF"/>
    <w:rsid w:val="002A6CDC"/>
    <w:rsid w:val="002B6562"/>
    <w:rsid w:val="002C719A"/>
    <w:rsid w:val="002D7C59"/>
    <w:rsid w:val="002E2EE8"/>
    <w:rsid w:val="002E66FF"/>
    <w:rsid w:val="00305D19"/>
    <w:rsid w:val="003137F1"/>
    <w:rsid w:val="003179AD"/>
    <w:rsid w:val="00333B45"/>
    <w:rsid w:val="003657FB"/>
    <w:rsid w:val="00371C54"/>
    <w:rsid w:val="00383C0C"/>
    <w:rsid w:val="003846AE"/>
    <w:rsid w:val="003A4D21"/>
    <w:rsid w:val="003A7686"/>
    <w:rsid w:val="003C21B2"/>
    <w:rsid w:val="003D669E"/>
    <w:rsid w:val="003D7BA1"/>
    <w:rsid w:val="003E4A60"/>
    <w:rsid w:val="003F1304"/>
    <w:rsid w:val="003F1754"/>
    <w:rsid w:val="00406C8B"/>
    <w:rsid w:val="004123F9"/>
    <w:rsid w:val="004135E4"/>
    <w:rsid w:val="00421FAA"/>
    <w:rsid w:val="004314FA"/>
    <w:rsid w:val="00433F31"/>
    <w:rsid w:val="004439B9"/>
    <w:rsid w:val="00444BAF"/>
    <w:rsid w:val="00472516"/>
    <w:rsid w:val="004A3B78"/>
    <w:rsid w:val="004A7A76"/>
    <w:rsid w:val="004B1F7E"/>
    <w:rsid w:val="004B546B"/>
    <w:rsid w:val="004C75EF"/>
    <w:rsid w:val="004D3303"/>
    <w:rsid w:val="004D5690"/>
    <w:rsid w:val="004E048B"/>
    <w:rsid w:val="004E2806"/>
    <w:rsid w:val="004F427E"/>
    <w:rsid w:val="004F72DB"/>
    <w:rsid w:val="00520FDC"/>
    <w:rsid w:val="0052432C"/>
    <w:rsid w:val="0052536F"/>
    <w:rsid w:val="0054288F"/>
    <w:rsid w:val="00547EEA"/>
    <w:rsid w:val="00556174"/>
    <w:rsid w:val="00561083"/>
    <w:rsid w:val="005735E5"/>
    <w:rsid w:val="0057702E"/>
    <w:rsid w:val="00580A7A"/>
    <w:rsid w:val="00586388"/>
    <w:rsid w:val="00590A11"/>
    <w:rsid w:val="00592E2B"/>
    <w:rsid w:val="005971C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3F55"/>
    <w:rsid w:val="00696F46"/>
    <w:rsid w:val="006A6D7B"/>
    <w:rsid w:val="006B0E1B"/>
    <w:rsid w:val="006B1CF3"/>
    <w:rsid w:val="006B3117"/>
    <w:rsid w:val="006D20B0"/>
    <w:rsid w:val="006D304C"/>
    <w:rsid w:val="006D65B5"/>
    <w:rsid w:val="006F0CA5"/>
    <w:rsid w:val="006F0CC7"/>
    <w:rsid w:val="006F16FB"/>
    <w:rsid w:val="006F4687"/>
    <w:rsid w:val="00704291"/>
    <w:rsid w:val="007069F7"/>
    <w:rsid w:val="00707B4A"/>
    <w:rsid w:val="007149C0"/>
    <w:rsid w:val="00715F6C"/>
    <w:rsid w:val="00723C09"/>
    <w:rsid w:val="0073145C"/>
    <w:rsid w:val="00736F29"/>
    <w:rsid w:val="00754B9E"/>
    <w:rsid w:val="00760D90"/>
    <w:rsid w:val="00762AED"/>
    <w:rsid w:val="00764386"/>
    <w:rsid w:val="00783E8F"/>
    <w:rsid w:val="00796E17"/>
    <w:rsid w:val="007B676C"/>
    <w:rsid w:val="007C11D6"/>
    <w:rsid w:val="007E677D"/>
    <w:rsid w:val="007E6FA4"/>
    <w:rsid w:val="007F1926"/>
    <w:rsid w:val="007F27C3"/>
    <w:rsid w:val="007F2C01"/>
    <w:rsid w:val="008012EC"/>
    <w:rsid w:val="0081581C"/>
    <w:rsid w:val="00822358"/>
    <w:rsid w:val="008371D9"/>
    <w:rsid w:val="00844032"/>
    <w:rsid w:val="0084670B"/>
    <w:rsid w:val="00865CD7"/>
    <w:rsid w:val="00881C27"/>
    <w:rsid w:val="00882AEA"/>
    <w:rsid w:val="00884E30"/>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5F1C"/>
    <w:rsid w:val="00987D5B"/>
    <w:rsid w:val="009A3E61"/>
    <w:rsid w:val="009B2F5D"/>
    <w:rsid w:val="009C3FC8"/>
    <w:rsid w:val="009D46B1"/>
    <w:rsid w:val="009D52DC"/>
    <w:rsid w:val="009D5420"/>
    <w:rsid w:val="009E3364"/>
    <w:rsid w:val="009F1A8B"/>
    <w:rsid w:val="009F22F7"/>
    <w:rsid w:val="009F59B9"/>
    <w:rsid w:val="009F7658"/>
    <w:rsid w:val="00A01C67"/>
    <w:rsid w:val="00A02619"/>
    <w:rsid w:val="00A03524"/>
    <w:rsid w:val="00A1337F"/>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E7980"/>
    <w:rsid w:val="00AF1012"/>
    <w:rsid w:val="00AF6935"/>
    <w:rsid w:val="00B1119C"/>
    <w:rsid w:val="00B13BE7"/>
    <w:rsid w:val="00B35625"/>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BE3"/>
    <w:rsid w:val="00CC1B7A"/>
    <w:rsid w:val="00CC23F0"/>
    <w:rsid w:val="00CC602D"/>
    <w:rsid w:val="00CC79A5"/>
    <w:rsid w:val="00CE566A"/>
    <w:rsid w:val="00CE66E0"/>
    <w:rsid w:val="00CE7268"/>
    <w:rsid w:val="00CE78F3"/>
    <w:rsid w:val="00CF796C"/>
    <w:rsid w:val="00D11D97"/>
    <w:rsid w:val="00D204EC"/>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25BC1"/>
    <w:rsid w:val="00E2640E"/>
    <w:rsid w:val="00E326F3"/>
    <w:rsid w:val="00E329B7"/>
    <w:rsid w:val="00E3371D"/>
    <w:rsid w:val="00E4023B"/>
    <w:rsid w:val="00E5580C"/>
    <w:rsid w:val="00E61AE0"/>
    <w:rsid w:val="00E67A86"/>
    <w:rsid w:val="00E7290C"/>
    <w:rsid w:val="00E7478F"/>
    <w:rsid w:val="00E95F2B"/>
    <w:rsid w:val="00EA22D6"/>
    <w:rsid w:val="00EA480D"/>
    <w:rsid w:val="00EB1D8B"/>
    <w:rsid w:val="00EB4FCF"/>
    <w:rsid w:val="00ED3947"/>
    <w:rsid w:val="00ED5C71"/>
    <w:rsid w:val="00EE02DE"/>
    <w:rsid w:val="00EE164F"/>
    <w:rsid w:val="00EF2E6D"/>
    <w:rsid w:val="00F1017E"/>
    <w:rsid w:val="00F3261D"/>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7414"/>
  <w15:docId w15:val="{E21C21ED-833F-47E0-AECA-18F1D19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E2640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E2640E"/>
    <w:rPr>
      <w:rFonts w:eastAsia="Times New Roman" w:cs="Times New Roman"/>
      <w:b/>
      <w:bCs/>
      <w:kern w:val="1"/>
      <w:sz w:val="24"/>
      <w:szCs w:val="20"/>
      <w:lang w:eastAsia="ar-SA"/>
    </w:rPr>
  </w:style>
  <w:style w:type="paragraph" w:styleId="af">
    <w:name w:val="Subtitle"/>
    <w:basedOn w:val="a"/>
    <w:link w:val="af1"/>
    <w:uiPriority w:val="99"/>
    <w:qFormat/>
    <w:rsid w:val="00E2640E"/>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E2640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92C31-A459-4332-9C38-04EFE990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5</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269</cp:revision>
  <cp:lastPrinted>2024-06-03T14:21:00Z</cp:lastPrinted>
  <dcterms:created xsi:type="dcterms:W3CDTF">2020-09-09T08:52:00Z</dcterms:created>
  <dcterms:modified xsi:type="dcterms:W3CDTF">2024-06-03T14:48:00Z</dcterms:modified>
</cp:coreProperties>
</file>